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0206F" w14:textId="77777777" w:rsidR="00C73CE4" w:rsidRDefault="00C13EF5" w:rsidP="00C13EF5">
      <w:pPr>
        <w:ind w:left="226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Al personale </w:t>
      </w:r>
      <w:r w:rsidR="00EB2BA0">
        <w:rPr>
          <w:sz w:val="24"/>
          <w:szCs w:val="24"/>
          <w:lang w:eastAsia="ar-SA"/>
        </w:rPr>
        <w:t>ATA</w:t>
      </w:r>
      <w:r>
        <w:rPr>
          <w:sz w:val="24"/>
          <w:szCs w:val="24"/>
          <w:lang w:eastAsia="ar-SA"/>
        </w:rPr>
        <w:t xml:space="preserve"> </w:t>
      </w:r>
    </w:p>
    <w:p w14:paraId="20BE26B5" w14:textId="2496D5FA" w:rsidR="00C13EF5" w:rsidRDefault="00C13EF5" w:rsidP="00C13EF5">
      <w:pPr>
        <w:ind w:left="2268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degli</w:t>
      </w:r>
      <w:proofErr w:type="gramEnd"/>
      <w:r>
        <w:rPr>
          <w:sz w:val="24"/>
          <w:szCs w:val="24"/>
          <w:lang w:eastAsia="ar-SA"/>
        </w:rPr>
        <w:t xml:space="preserve"> Istituti Comprensivi</w:t>
      </w:r>
      <w:r w:rsidR="00B5322A">
        <w:rPr>
          <w:sz w:val="24"/>
          <w:szCs w:val="24"/>
          <w:lang w:eastAsia="ar-SA"/>
        </w:rPr>
        <w:t xml:space="preserve"> costituiti in rete </w:t>
      </w:r>
    </w:p>
    <w:p w14:paraId="7376B06E" w14:textId="252978B8" w:rsidR="00C13EF5" w:rsidRPr="00C13EF5" w:rsidRDefault="00C13EF5" w:rsidP="00C13EF5">
      <w:pPr>
        <w:ind w:left="226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“Carducci-a</w:t>
      </w:r>
      <w:r w:rsidRPr="00C13EF5">
        <w:rPr>
          <w:sz w:val="24"/>
          <w:szCs w:val="24"/>
          <w:lang w:eastAsia="ar-SA"/>
        </w:rPr>
        <w:t>a Feltre</w:t>
      </w:r>
      <w:r>
        <w:rPr>
          <w:sz w:val="24"/>
          <w:szCs w:val="24"/>
          <w:lang w:eastAsia="ar-SA"/>
        </w:rPr>
        <w:t>”</w:t>
      </w:r>
      <w:r w:rsidRPr="00C13EF5">
        <w:rPr>
          <w:sz w:val="24"/>
          <w:szCs w:val="24"/>
          <w:lang w:eastAsia="ar-SA"/>
        </w:rPr>
        <w:t xml:space="preserve"> (RCIC867007) capofila </w:t>
      </w:r>
    </w:p>
    <w:p w14:paraId="2B5B5670" w14:textId="55F2E43A" w:rsidR="00C13EF5" w:rsidRPr="00C13EF5" w:rsidRDefault="00C13EF5" w:rsidP="00C13EF5">
      <w:pPr>
        <w:ind w:left="226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“</w:t>
      </w:r>
      <w:r w:rsidRPr="00C13EF5">
        <w:rPr>
          <w:sz w:val="24"/>
          <w:szCs w:val="24"/>
          <w:lang w:eastAsia="ar-SA"/>
        </w:rPr>
        <w:t>O. Lazzarino Gallico</w:t>
      </w:r>
      <w:r>
        <w:rPr>
          <w:sz w:val="24"/>
          <w:szCs w:val="24"/>
          <w:lang w:eastAsia="ar-SA"/>
        </w:rPr>
        <w:t>”</w:t>
      </w:r>
      <w:r w:rsidRPr="00C13EF5">
        <w:rPr>
          <w:sz w:val="24"/>
          <w:szCs w:val="24"/>
          <w:lang w:eastAsia="ar-SA"/>
        </w:rPr>
        <w:t xml:space="preserve"> </w:t>
      </w:r>
      <w:proofErr w:type="gramStart"/>
      <w:r w:rsidRPr="00C13EF5">
        <w:rPr>
          <w:sz w:val="24"/>
          <w:szCs w:val="24"/>
          <w:lang w:eastAsia="ar-SA"/>
        </w:rPr>
        <w:t>( RCIC</w:t>
      </w:r>
      <w:proofErr w:type="gramEnd"/>
      <w:r w:rsidRPr="00C13EF5">
        <w:rPr>
          <w:sz w:val="24"/>
          <w:szCs w:val="24"/>
          <w:lang w:eastAsia="ar-SA"/>
        </w:rPr>
        <w:t>804004 )</w:t>
      </w:r>
    </w:p>
    <w:p w14:paraId="0F1474ED" w14:textId="3CC8EE00" w:rsidR="00C13EF5" w:rsidRDefault="00C13EF5" w:rsidP="00C13EF5">
      <w:pPr>
        <w:ind w:left="226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“</w:t>
      </w:r>
      <w:r w:rsidRPr="00C13EF5">
        <w:rPr>
          <w:sz w:val="24"/>
          <w:szCs w:val="24"/>
          <w:lang w:eastAsia="ar-SA"/>
        </w:rPr>
        <w:t xml:space="preserve">Lombardo </w:t>
      </w:r>
      <w:r w:rsidR="001D0C52">
        <w:rPr>
          <w:sz w:val="24"/>
          <w:szCs w:val="24"/>
          <w:lang w:eastAsia="ar-SA"/>
        </w:rPr>
        <w:t>–</w:t>
      </w:r>
      <w:r w:rsidRPr="00C13EF5">
        <w:rPr>
          <w:sz w:val="24"/>
          <w:szCs w:val="24"/>
          <w:lang w:eastAsia="ar-SA"/>
        </w:rPr>
        <w:t xml:space="preserve"> Radice Catona </w:t>
      </w:r>
      <w:r>
        <w:rPr>
          <w:sz w:val="24"/>
          <w:szCs w:val="24"/>
          <w:lang w:eastAsia="ar-SA"/>
        </w:rPr>
        <w:t>“</w:t>
      </w:r>
      <w:r w:rsidRPr="00C13EF5">
        <w:rPr>
          <w:sz w:val="24"/>
          <w:szCs w:val="24"/>
          <w:lang w:eastAsia="ar-SA"/>
        </w:rPr>
        <w:t>(RCIC868003)</w:t>
      </w:r>
    </w:p>
    <w:p w14:paraId="0F7CFD54" w14:textId="77777777" w:rsidR="00BD131E" w:rsidRDefault="00BD131E" w:rsidP="00BD131E">
      <w:pPr>
        <w:ind w:left="226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All’albo </w:t>
      </w:r>
    </w:p>
    <w:p w14:paraId="30B2ADBC" w14:textId="77777777" w:rsidR="00D50AFC" w:rsidRPr="00D50AFC" w:rsidRDefault="00D50AFC" w:rsidP="00D50AFC">
      <w:pPr>
        <w:ind w:left="-1985"/>
        <w:rPr>
          <w:sz w:val="24"/>
          <w:szCs w:val="24"/>
          <w:lang w:eastAsia="ar-SA"/>
        </w:rPr>
      </w:pPr>
    </w:p>
    <w:p w14:paraId="6DB94517" w14:textId="1B8B5D43" w:rsidR="00E44A47" w:rsidRDefault="00C13EF5" w:rsidP="00C13EF5">
      <w:pPr>
        <w:ind w:left="-1985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Oggetto: </w:t>
      </w:r>
      <w:r w:rsidRPr="00C13EF5">
        <w:rPr>
          <w:sz w:val="24"/>
          <w:szCs w:val="24"/>
          <w:lang w:eastAsia="ar-SA"/>
        </w:rPr>
        <w:t xml:space="preserve">AVVISO SELEZIONE </w:t>
      </w:r>
      <w:r w:rsidR="00EB2BA0">
        <w:rPr>
          <w:sz w:val="24"/>
          <w:szCs w:val="24"/>
          <w:lang w:eastAsia="ar-SA"/>
        </w:rPr>
        <w:t>personale ATA</w:t>
      </w:r>
      <w:r w:rsidRPr="00C13EF5">
        <w:rPr>
          <w:sz w:val="24"/>
          <w:szCs w:val="24"/>
          <w:lang w:eastAsia="ar-SA"/>
        </w:rPr>
        <w:t xml:space="preserve"> </w:t>
      </w:r>
      <w:r w:rsidR="001D0C52">
        <w:rPr>
          <w:sz w:val="24"/>
          <w:szCs w:val="24"/>
          <w:lang w:eastAsia="ar-SA"/>
        </w:rPr>
        <w:t>–</w:t>
      </w:r>
      <w:r>
        <w:rPr>
          <w:sz w:val="24"/>
          <w:szCs w:val="24"/>
          <w:lang w:eastAsia="ar-SA"/>
        </w:rPr>
        <w:t xml:space="preserve"> </w:t>
      </w:r>
      <w:r w:rsidRPr="00C13EF5">
        <w:rPr>
          <w:sz w:val="24"/>
          <w:szCs w:val="24"/>
          <w:lang w:eastAsia="ar-SA"/>
        </w:rPr>
        <w:t xml:space="preserve">Riservato al personale interno alla </w:t>
      </w:r>
      <w:r w:rsidR="00E44A47" w:rsidRPr="00C13EF5">
        <w:rPr>
          <w:sz w:val="24"/>
          <w:szCs w:val="24"/>
          <w:lang w:eastAsia="ar-SA"/>
        </w:rPr>
        <w:t>“Rete per le competenze Logico-</w:t>
      </w:r>
      <w:proofErr w:type="gramStart"/>
      <w:r w:rsidR="00E44A47" w:rsidRPr="00C13EF5">
        <w:rPr>
          <w:sz w:val="24"/>
          <w:szCs w:val="24"/>
          <w:lang w:eastAsia="ar-SA"/>
        </w:rPr>
        <w:t>matematiche”</w:t>
      </w:r>
      <w:r>
        <w:rPr>
          <w:sz w:val="24"/>
          <w:szCs w:val="24"/>
          <w:lang w:eastAsia="ar-SA"/>
        </w:rPr>
        <w:t>-</w:t>
      </w:r>
      <w:proofErr w:type="gramEnd"/>
      <w:r>
        <w:rPr>
          <w:sz w:val="24"/>
          <w:szCs w:val="24"/>
          <w:lang w:eastAsia="ar-SA"/>
        </w:rPr>
        <w:t xml:space="preserve">  </w:t>
      </w:r>
      <w:r w:rsidR="00E44A47" w:rsidRPr="00C13EF5">
        <w:rPr>
          <w:sz w:val="24"/>
          <w:szCs w:val="24"/>
          <w:lang w:eastAsia="ar-SA"/>
        </w:rPr>
        <w:t>Progetto di “Potenziamento delle competenze logico-matematiche nel primo ciclo di istruzione”</w:t>
      </w:r>
      <w:r>
        <w:rPr>
          <w:sz w:val="24"/>
          <w:szCs w:val="24"/>
          <w:lang w:eastAsia="ar-SA"/>
        </w:rPr>
        <w:t xml:space="preserve"> </w:t>
      </w:r>
      <w:r w:rsidR="001D0C52">
        <w:rPr>
          <w:sz w:val="24"/>
          <w:szCs w:val="24"/>
          <w:lang w:eastAsia="ar-SA"/>
        </w:rPr>
        <w:t>–</w:t>
      </w:r>
      <w:r>
        <w:rPr>
          <w:sz w:val="24"/>
          <w:szCs w:val="24"/>
          <w:lang w:eastAsia="ar-SA"/>
        </w:rPr>
        <w:t xml:space="preserve"> </w:t>
      </w:r>
      <w:r w:rsidR="00E44A47">
        <w:rPr>
          <w:b/>
          <w:sz w:val="24"/>
          <w:szCs w:val="24"/>
          <w:lang w:eastAsia="ar-SA"/>
        </w:rPr>
        <w:t xml:space="preserve">Titolo </w:t>
      </w:r>
      <w:r w:rsidR="00E44A47" w:rsidRPr="00E44A47">
        <w:rPr>
          <w:b/>
          <w:sz w:val="24"/>
          <w:szCs w:val="24"/>
          <w:lang w:eastAsia="ar-SA"/>
        </w:rPr>
        <w:t>“Logica</w:t>
      </w:r>
      <w:r w:rsidR="001D0C52">
        <w:rPr>
          <w:b/>
          <w:sz w:val="24"/>
          <w:szCs w:val="24"/>
          <w:lang w:eastAsia="ar-SA"/>
        </w:rPr>
        <w:t>…</w:t>
      </w:r>
      <w:r w:rsidR="00E44A47" w:rsidRPr="00E44A47">
        <w:rPr>
          <w:b/>
          <w:sz w:val="24"/>
          <w:szCs w:val="24"/>
          <w:lang w:eastAsia="ar-SA"/>
        </w:rPr>
        <w:t>Mente”</w:t>
      </w:r>
      <w:r>
        <w:rPr>
          <w:b/>
          <w:sz w:val="24"/>
          <w:szCs w:val="24"/>
          <w:lang w:eastAsia="ar-SA"/>
        </w:rPr>
        <w:t xml:space="preserve"> </w:t>
      </w:r>
      <w:r w:rsidR="001D0C52">
        <w:rPr>
          <w:b/>
          <w:sz w:val="24"/>
          <w:szCs w:val="24"/>
          <w:lang w:eastAsia="ar-SA"/>
        </w:rPr>
        <w:t>–</w:t>
      </w:r>
      <w:r>
        <w:rPr>
          <w:b/>
          <w:sz w:val="24"/>
          <w:szCs w:val="24"/>
          <w:lang w:eastAsia="ar-SA"/>
        </w:rPr>
        <w:t xml:space="preserve"> </w:t>
      </w:r>
      <w:r w:rsidR="00E44A47" w:rsidRPr="003B24C9">
        <w:rPr>
          <w:sz w:val="24"/>
          <w:szCs w:val="24"/>
          <w:lang w:eastAsia="en-US"/>
        </w:rPr>
        <w:t xml:space="preserve">DM 48 </w:t>
      </w:r>
      <w:r w:rsidR="00E44A47">
        <w:rPr>
          <w:sz w:val="24"/>
          <w:szCs w:val="24"/>
          <w:lang w:eastAsia="en-US"/>
        </w:rPr>
        <w:t xml:space="preserve">del 21/03/2021 </w:t>
      </w:r>
      <w:r w:rsidR="00C73CE4">
        <w:rPr>
          <w:sz w:val="24"/>
          <w:szCs w:val="24"/>
          <w:lang w:eastAsia="en-US"/>
        </w:rPr>
        <w:t>Art. 3 Comma. 1 Lettera b</w:t>
      </w:r>
      <w:r w:rsidR="005671AC">
        <w:rPr>
          <w:sz w:val="24"/>
          <w:szCs w:val="24"/>
          <w:lang w:eastAsia="en-US"/>
        </w:rPr>
        <w:t>1</w:t>
      </w:r>
      <w:r w:rsidR="00C73CE4">
        <w:rPr>
          <w:sz w:val="24"/>
          <w:szCs w:val="24"/>
          <w:lang w:eastAsia="en-US"/>
        </w:rPr>
        <w:t>.</w:t>
      </w:r>
    </w:p>
    <w:p w14:paraId="1B50C843" w14:textId="77777777" w:rsidR="00E44A47" w:rsidRDefault="00E44A47" w:rsidP="00903BF2">
      <w:pPr>
        <w:ind w:left="-1985"/>
        <w:jc w:val="center"/>
        <w:rPr>
          <w:b/>
          <w:sz w:val="24"/>
          <w:szCs w:val="24"/>
          <w:lang w:eastAsia="ar-SA"/>
        </w:rPr>
      </w:pPr>
    </w:p>
    <w:p w14:paraId="63774655" w14:textId="4C1FC2DF" w:rsidR="00903BF2" w:rsidRDefault="00C13EF5" w:rsidP="00903BF2">
      <w:pPr>
        <w:ind w:left="-198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IL DIRIGENTE SCOLASTICO</w:t>
      </w:r>
    </w:p>
    <w:p w14:paraId="5B38DDC6" w14:textId="77777777" w:rsidR="00903BF2" w:rsidRPr="002A2931" w:rsidRDefault="00903BF2" w:rsidP="00903BF2">
      <w:pPr>
        <w:ind w:left="-1985"/>
        <w:jc w:val="center"/>
        <w:rPr>
          <w:sz w:val="10"/>
          <w:szCs w:val="10"/>
          <w:lang w:eastAsia="ar-SA"/>
        </w:rPr>
      </w:pPr>
    </w:p>
    <w:p w14:paraId="67C37BF4" w14:textId="77777777" w:rsidR="00E44A47" w:rsidRDefault="00E44A47" w:rsidP="008A7AC9">
      <w:pPr>
        <w:ind w:left="-142"/>
        <w:rPr>
          <w:sz w:val="24"/>
          <w:szCs w:val="24"/>
          <w:lang w:eastAsia="ar-SA"/>
        </w:rPr>
      </w:pPr>
    </w:p>
    <w:p w14:paraId="41042D72" w14:textId="4AAFE6AE" w:rsidR="00C13EF5" w:rsidRPr="00276E1B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276E1B">
        <w:rPr>
          <w:sz w:val="24"/>
          <w:szCs w:val="24"/>
          <w:lang w:eastAsia="ar-SA"/>
        </w:rPr>
        <w:t>Visto l</w:t>
      </w:r>
      <w:r w:rsidR="001D0C52">
        <w:rPr>
          <w:sz w:val="24"/>
          <w:szCs w:val="24"/>
          <w:lang w:eastAsia="ar-SA"/>
        </w:rPr>
        <w:t>’</w:t>
      </w:r>
      <w:r w:rsidRPr="00276E1B">
        <w:rPr>
          <w:sz w:val="24"/>
          <w:szCs w:val="24"/>
          <w:lang w:eastAsia="ar-SA"/>
        </w:rPr>
        <w:t xml:space="preserve">art. 15 della Legge n. 241/1990 che </w:t>
      </w:r>
      <w:proofErr w:type="gramStart"/>
      <w:r w:rsidRPr="00276E1B">
        <w:rPr>
          <w:sz w:val="24"/>
          <w:szCs w:val="24"/>
          <w:lang w:eastAsia="ar-SA"/>
        </w:rPr>
        <w:t>dispone :</w:t>
      </w:r>
      <w:proofErr w:type="gramEnd"/>
      <w:r w:rsidRPr="00276E1B">
        <w:rPr>
          <w:sz w:val="24"/>
          <w:szCs w:val="24"/>
          <w:lang w:eastAsia="ar-SA"/>
        </w:rPr>
        <w:t xml:space="preserve"> … “</w:t>
      </w:r>
      <w:r w:rsidRPr="00276E1B">
        <w:rPr>
          <w:i/>
          <w:iCs/>
          <w:sz w:val="24"/>
          <w:szCs w:val="24"/>
          <w:lang w:eastAsia="ar-SA"/>
        </w:rPr>
        <w:t>le pubbliche amministrazioni possono sempre concludere tra loro accordi per disciplinare lo svolgimento in collaborazione di attività di interesse comune</w:t>
      </w:r>
      <w:r w:rsidRPr="00276E1B">
        <w:rPr>
          <w:sz w:val="24"/>
          <w:szCs w:val="24"/>
          <w:lang w:eastAsia="ar-SA"/>
        </w:rPr>
        <w:t>”;</w:t>
      </w:r>
    </w:p>
    <w:p w14:paraId="58504C86" w14:textId="1DD5B0E7" w:rsidR="00C13EF5" w:rsidRPr="00276E1B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276E1B">
        <w:rPr>
          <w:sz w:val="24"/>
          <w:szCs w:val="24"/>
          <w:lang w:eastAsia="ar-SA"/>
        </w:rPr>
        <w:t>Visto l</w:t>
      </w:r>
      <w:r w:rsidR="001D0C52">
        <w:rPr>
          <w:sz w:val="24"/>
          <w:szCs w:val="24"/>
          <w:lang w:eastAsia="ar-SA"/>
        </w:rPr>
        <w:t>’</w:t>
      </w:r>
      <w:r w:rsidRPr="00276E1B">
        <w:rPr>
          <w:sz w:val="24"/>
          <w:szCs w:val="24"/>
          <w:lang w:eastAsia="ar-SA"/>
        </w:rPr>
        <w:t>art. 21 della Legge n.59/1997 relativo all</w:t>
      </w:r>
      <w:r w:rsidR="001D0C52">
        <w:rPr>
          <w:sz w:val="24"/>
          <w:szCs w:val="24"/>
          <w:lang w:eastAsia="ar-SA"/>
        </w:rPr>
        <w:t>’</w:t>
      </w:r>
      <w:r w:rsidRPr="00276E1B">
        <w:rPr>
          <w:sz w:val="24"/>
          <w:szCs w:val="24"/>
          <w:lang w:eastAsia="ar-SA"/>
        </w:rPr>
        <w:t>attribuzione di autonomia funzionale e personalità giuridica alle istituzioni Scolastiche;</w:t>
      </w:r>
    </w:p>
    <w:p w14:paraId="1B948FEB" w14:textId="77777777" w:rsidR="00C13EF5" w:rsidRPr="00276E1B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276E1B">
        <w:rPr>
          <w:sz w:val="24"/>
          <w:szCs w:val="24"/>
          <w:lang w:eastAsia="ar-SA"/>
        </w:rPr>
        <w:t>Visto che l’art. 7, comma 2, del D.P.R. 275/ 99 consente espressamente l’adozione di accordi di rete tra diverse Istituzioni Scolastiche per la realizzazione di attività di comune interesse, ai sensi dell’art. 15 della legge 241/90;</w:t>
      </w:r>
    </w:p>
    <w:p w14:paraId="2D61D8AE" w14:textId="03A1D252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5E4C6B">
        <w:rPr>
          <w:sz w:val="24"/>
          <w:szCs w:val="24"/>
          <w:lang w:eastAsia="ar-SA"/>
        </w:rPr>
        <w:t xml:space="preserve">Atteso che l’art. Art. 45 </w:t>
      </w:r>
      <w:r>
        <w:rPr>
          <w:sz w:val="24"/>
          <w:szCs w:val="24"/>
          <w:lang w:eastAsia="ar-SA"/>
        </w:rPr>
        <w:t xml:space="preserve">del D.I. 129/20018 </w:t>
      </w:r>
      <w:r w:rsidRPr="005E4C6B">
        <w:rPr>
          <w:sz w:val="24"/>
          <w:szCs w:val="24"/>
          <w:lang w:eastAsia="ar-SA"/>
        </w:rPr>
        <w:t xml:space="preserve">– </w:t>
      </w:r>
      <w:r w:rsidRPr="005E4C6B">
        <w:rPr>
          <w:i/>
          <w:sz w:val="24"/>
          <w:szCs w:val="24"/>
          <w:lang w:eastAsia="ar-SA"/>
        </w:rPr>
        <w:t>“Competenze del Consiglio d</w:t>
      </w:r>
      <w:r w:rsidR="001D0C52">
        <w:rPr>
          <w:i/>
          <w:sz w:val="24"/>
          <w:szCs w:val="24"/>
          <w:lang w:eastAsia="ar-SA"/>
        </w:rPr>
        <w:t>’</w:t>
      </w:r>
      <w:r w:rsidRPr="005E4C6B">
        <w:rPr>
          <w:i/>
          <w:sz w:val="24"/>
          <w:szCs w:val="24"/>
          <w:lang w:eastAsia="ar-SA"/>
        </w:rPr>
        <w:t>istituto nell</w:t>
      </w:r>
      <w:r w:rsidR="001D0C52">
        <w:rPr>
          <w:i/>
          <w:sz w:val="24"/>
          <w:szCs w:val="24"/>
          <w:lang w:eastAsia="ar-SA"/>
        </w:rPr>
        <w:t>’</w:t>
      </w:r>
      <w:r w:rsidRPr="005E4C6B">
        <w:rPr>
          <w:i/>
          <w:sz w:val="24"/>
          <w:szCs w:val="24"/>
          <w:lang w:eastAsia="ar-SA"/>
        </w:rPr>
        <w:t>attività negoziale”</w:t>
      </w:r>
      <w:r w:rsidRPr="005E4C6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prevede che </w:t>
      </w:r>
      <w:r w:rsidRPr="005E4C6B">
        <w:rPr>
          <w:sz w:val="24"/>
          <w:szCs w:val="24"/>
          <w:lang w:eastAsia="ar-SA"/>
        </w:rPr>
        <w:t>il Consiglio di Istituto deliberi in ordine all’adesione a reti di scuole e consorzi</w:t>
      </w:r>
      <w:r>
        <w:rPr>
          <w:sz w:val="24"/>
          <w:szCs w:val="24"/>
          <w:lang w:eastAsia="ar-SA"/>
        </w:rPr>
        <w:t>;</w:t>
      </w:r>
    </w:p>
    <w:p w14:paraId="1DC2486E" w14:textId="77777777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Visto</w:t>
      </w:r>
      <w:r w:rsidRPr="00B33B7C">
        <w:rPr>
          <w:sz w:val="24"/>
          <w:szCs w:val="24"/>
          <w:lang w:eastAsia="ar-SA"/>
        </w:rPr>
        <w:t xml:space="preserve"> l’art 1 commi 70 e 71 della Legge 107/2015 concernenti le finalità per la costituzione di reti tra</w:t>
      </w:r>
      <w:r>
        <w:rPr>
          <w:sz w:val="24"/>
          <w:szCs w:val="24"/>
          <w:lang w:eastAsia="ar-SA"/>
        </w:rPr>
        <w:t xml:space="preserve"> I</w:t>
      </w:r>
      <w:r w:rsidRPr="00B33B7C">
        <w:rPr>
          <w:sz w:val="24"/>
          <w:szCs w:val="24"/>
          <w:lang w:eastAsia="ar-SA"/>
        </w:rPr>
        <w:t>stituzioni scolastiche del medesimo ambito territoriale;</w:t>
      </w:r>
    </w:p>
    <w:p w14:paraId="416166CC" w14:textId="77777777" w:rsidR="00C13EF5" w:rsidRPr="00B33B7C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Visto l’avviso emanato con </w:t>
      </w:r>
      <w:r>
        <w:rPr>
          <w:sz w:val="24"/>
          <w:szCs w:val="24"/>
          <w:lang w:eastAsia="en-US"/>
        </w:rPr>
        <w:t xml:space="preserve">Decreto dipartimentale </w:t>
      </w:r>
      <w:proofErr w:type="spellStart"/>
      <w:r w:rsidRPr="0008301A">
        <w:rPr>
          <w:sz w:val="24"/>
          <w:szCs w:val="24"/>
          <w:lang w:eastAsia="ar-SA"/>
        </w:rPr>
        <w:t>mpi.AOODPPR.Registro</w:t>
      </w:r>
      <w:proofErr w:type="spellEnd"/>
      <w:r w:rsidRPr="0008301A">
        <w:rPr>
          <w:sz w:val="24"/>
          <w:szCs w:val="24"/>
          <w:lang w:eastAsia="ar-SA"/>
        </w:rPr>
        <w:t xml:space="preserve"> Decreti Dipartimentali.R.00000</w:t>
      </w:r>
      <w:r>
        <w:rPr>
          <w:sz w:val="24"/>
          <w:szCs w:val="24"/>
          <w:lang w:eastAsia="ar-SA"/>
        </w:rPr>
        <w:t>86</w:t>
      </w:r>
      <w:r w:rsidRPr="0008301A">
        <w:rPr>
          <w:sz w:val="24"/>
          <w:szCs w:val="24"/>
          <w:lang w:eastAsia="ar-SA"/>
        </w:rPr>
        <w:t xml:space="preserve"> del 20-10-2021</w:t>
      </w:r>
      <w:r>
        <w:rPr>
          <w:sz w:val="24"/>
          <w:szCs w:val="24"/>
          <w:lang w:eastAsia="ar-SA"/>
        </w:rPr>
        <w:t>;</w:t>
      </w:r>
    </w:p>
    <w:p w14:paraId="50B17AD9" w14:textId="77777777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276E1B">
        <w:rPr>
          <w:sz w:val="24"/>
          <w:szCs w:val="24"/>
          <w:lang w:eastAsia="ar-SA"/>
        </w:rPr>
        <w:t xml:space="preserve">Considerato che le Istituzioni scolastiche indicate in calce al presente intendono collaborare per l’attuazione </w:t>
      </w:r>
      <w:r>
        <w:rPr>
          <w:sz w:val="24"/>
          <w:szCs w:val="24"/>
          <w:lang w:eastAsia="ar-SA"/>
        </w:rPr>
        <w:t>dell’</w:t>
      </w:r>
      <w:r w:rsidRPr="00276E1B">
        <w:rPr>
          <w:sz w:val="24"/>
          <w:szCs w:val="24"/>
          <w:lang w:eastAsia="ar-SA"/>
        </w:rPr>
        <w:t>i</w:t>
      </w:r>
      <w:r>
        <w:rPr>
          <w:sz w:val="24"/>
          <w:szCs w:val="24"/>
          <w:lang w:eastAsia="ar-SA"/>
        </w:rPr>
        <w:t>niziativa promossa dal Ministero dell’Istruzione per le scuole nell’ambito dell’</w:t>
      </w:r>
      <w:r w:rsidRPr="00CF637A">
        <w:rPr>
          <w:sz w:val="24"/>
          <w:szCs w:val="24"/>
          <w:lang w:eastAsia="ar-SA"/>
        </w:rPr>
        <w:t xml:space="preserve">Avviso ex L. 440 </w:t>
      </w:r>
      <w:r w:rsidRPr="007C24E7">
        <w:rPr>
          <w:sz w:val="24"/>
          <w:szCs w:val="24"/>
          <w:lang w:eastAsia="en-US"/>
        </w:rPr>
        <w:t>Potenziamento delle competenze logico-matematiche nel primo ciclo di</w:t>
      </w:r>
      <w:r>
        <w:rPr>
          <w:sz w:val="24"/>
          <w:szCs w:val="24"/>
          <w:lang w:eastAsia="en-US"/>
        </w:rPr>
        <w:t xml:space="preserve"> </w:t>
      </w:r>
      <w:r w:rsidRPr="007C24E7">
        <w:rPr>
          <w:sz w:val="24"/>
          <w:szCs w:val="24"/>
          <w:lang w:eastAsia="en-US"/>
        </w:rPr>
        <w:t>istruzione</w:t>
      </w:r>
      <w:r>
        <w:rPr>
          <w:sz w:val="24"/>
          <w:szCs w:val="24"/>
          <w:lang w:eastAsia="en-US"/>
        </w:rPr>
        <w:t xml:space="preserve">, </w:t>
      </w:r>
      <w:r w:rsidRPr="003B24C9">
        <w:rPr>
          <w:sz w:val="24"/>
          <w:szCs w:val="24"/>
          <w:lang w:eastAsia="en-US"/>
        </w:rPr>
        <w:t xml:space="preserve">DM 48 </w:t>
      </w:r>
      <w:r>
        <w:rPr>
          <w:sz w:val="24"/>
          <w:szCs w:val="24"/>
          <w:lang w:eastAsia="en-US"/>
        </w:rPr>
        <w:t xml:space="preserve">del 21/03/2021 </w:t>
      </w:r>
      <w:r w:rsidRPr="003B24C9">
        <w:rPr>
          <w:sz w:val="24"/>
          <w:szCs w:val="24"/>
          <w:lang w:eastAsia="en-US"/>
        </w:rPr>
        <w:t xml:space="preserve">Art. 3 Comma. 1 Lettera. </w:t>
      </w:r>
      <w:proofErr w:type="gramStart"/>
      <w:r w:rsidRPr="003B24C9">
        <w:rPr>
          <w:sz w:val="24"/>
          <w:szCs w:val="24"/>
          <w:lang w:eastAsia="en-US"/>
        </w:rPr>
        <w:t>b</w:t>
      </w:r>
      <w:proofErr w:type="gramEnd"/>
      <w:r w:rsidRPr="003B24C9">
        <w:rPr>
          <w:sz w:val="24"/>
          <w:szCs w:val="24"/>
          <w:lang w:eastAsia="en-US"/>
        </w:rPr>
        <w:t>1</w:t>
      </w:r>
    </w:p>
    <w:p w14:paraId="43C2AF66" w14:textId="2A325D78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08301A">
        <w:rPr>
          <w:sz w:val="24"/>
          <w:szCs w:val="24"/>
          <w:lang w:eastAsia="ar-SA"/>
        </w:rPr>
        <w:t xml:space="preserve">Considerato che l’accordo di rete è finalizzato alla realizzazione del progetto dal titolo </w:t>
      </w:r>
      <w:r w:rsidRPr="0008301A">
        <w:rPr>
          <w:i/>
          <w:sz w:val="24"/>
          <w:szCs w:val="24"/>
          <w:lang w:eastAsia="ar-SA"/>
        </w:rPr>
        <w:t>“</w:t>
      </w:r>
      <w:r w:rsidRPr="00673019">
        <w:rPr>
          <w:i/>
          <w:sz w:val="24"/>
          <w:szCs w:val="24"/>
          <w:lang w:eastAsia="ar-SA"/>
        </w:rPr>
        <w:t>Logica</w:t>
      </w:r>
      <w:r w:rsidR="001D0C52">
        <w:rPr>
          <w:i/>
          <w:sz w:val="24"/>
          <w:szCs w:val="24"/>
          <w:lang w:eastAsia="ar-SA"/>
        </w:rPr>
        <w:t>…</w:t>
      </w:r>
      <w:r w:rsidRPr="00673019">
        <w:rPr>
          <w:i/>
          <w:sz w:val="24"/>
          <w:szCs w:val="24"/>
          <w:lang w:eastAsia="ar-SA"/>
        </w:rPr>
        <w:t>Mente</w:t>
      </w:r>
      <w:r w:rsidRPr="0008301A">
        <w:rPr>
          <w:i/>
          <w:sz w:val="24"/>
          <w:szCs w:val="24"/>
          <w:lang w:eastAsia="ar-SA"/>
        </w:rPr>
        <w:t xml:space="preserve">” </w:t>
      </w:r>
      <w:r>
        <w:rPr>
          <w:sz w:val="24"/>
          <w:szCs w:val="24"/>
          <w:lang w:eastAsia="ar-SA"/>
        </w:rPr>
        <w:t xml:space="preserve">nell’ambito della succitata iniziativa di cui alla </w:t>
      </w:r>
      <w:r w:rsidRPr="00673019">
        <w:rPr>
          <w:sz w:val="24"/>
          <w:szCs w:val="24"/>
          <w:lang w:eastAsia="ar-SA"/>
        </w:rPr>
        <w:t xml:space="preserve">candidatura </w:t>
      </w:r>
      <w:proofErr w:type="spellStart"/>
      <w:r w:rsidRPr="00673019">
        <w:rPr>
          <w:sz w:val="24"/>
          <w:szCs w:val="24"/>
          <w:lang w:eastAsia="ar-SA"/>
        </w:rPr>
        <w:t>prot</w:t>
      </w:r>
      <w:proofErr w:type="spellEnd"/>
      <w:r w:rsidRPr="00673019">
        <w:rPr>
          <w:sz w:val="24"/>
          <w:szCs w:val="24"/>
          <w:lang w:eastAsia="ar-SA"/>
        </w:rPr>
        <w:t>. 11512 del</w:t>
      </w:r>
      <w:r>
        <w:rPr>
          <w:sz w:val="24"/>
          <w:szCs w:val="24"/>
          <w:lang w:eastAsia="ar-SA"/>
        </w:rPr>
        <w:t xml:space="preserve"> 15/11/2021 inoltrata pari data, entro i</w:t>
      </w:r>
      <w:r w:rsidRPr="0008301A">
        <w:rPr>
          <w:sz w:val="24"/>
          <w:szCs w:val="24"/>
          <w:lang w:eastAsia="ar-SA"/>
        </w:rPr>
        <w:t xml:space="preserve"> termini </w:t>
      </w:r>
      <w:r>
        <w:rPr>
          <w:sz w:val="24"/>
          <w:szCs w:val="24"/>
          <w:lang w:eastAsia="ar-SA"/>
        </w:rPr>
        <w:t xml:space="preserve">di scadenza, </w:t>
      </w:r>
      <w:r w:rsidRPr="0008301A">
        <w:rPr>
          <w:sz w:val="24"/>
          <w:szCs w:val="24"/>
          <w:lang w:eastAsia="ar-SA"/>
        </w:rPr>
        <w:t xml:space="preserve">dalla scuola capofila della costituenda rete, attraverso la specifica funzione applicativa MONITOR/PIMER, disponibile sul SIDI, </w:t>
      </w:r>
      <w:r>
        <w:rPr>
          <w:sz w:val="24"/>
          <w:szCs w:val="24"/>
          <w:lang w:eastAsia="ar-SA"/>
        </w:rPr>
        <w:t xml:space="preserve">così come previsto </w:t>
      </w:r>
      <w:r>
        <w:rPr>
          <w:sz w:val="24"/>
          <w:szCs w:val="24"/>
          <w:lang w:eastAsia="en-US"/>
        </w:rPr>
        <w:t xml:space="preserve">Decreto dipartimentale </w:t>
      </w:r>
      <w:proofErr w:type="spellStart"/>
      <w:r w:rsidRPr="0008301A">
        <w:rPr>
          <w:sz w:val="24"/>
          <w:szCs w:val="24"/>
          <w:lang w:eastAsia="ar-SA"/>
        </w:rPr>
        <w:t>mpi.AOODPPR.Registro</w:t>
      </w:r>
      <w:proofErr w:type="spellEnd"/>
      <w:r w:rsidRPr="0008301A">
        <w:rPr>
          <w:sz w:val="24"/>
          <w:szCs w:val="24"/>
          <w:lang w:eastAsia="ar-SA"/>
        </w:rPr>
        <w:t xml:space="preserve"> Decreti Dipartimentali.R.00000</w:t>
      </w:r>
      <w:r>
        <w:rPr>
          <w:sz w:val="24"/>
          <w:szCs w:val="24"/>
          <w:lang w:eastAsia="ar-SA"/>
        </w:rPr>
        <w:t>86</w:t>
      </w:r>
      <w:r w:rsidRPr="0008301A">
        <w:rPr>
          <w:sz w:val="24"/>
          <w:szCs w:val="24"/>
          <w:lang w:eastAsia="ar-SA"/>
        </w:rPr>
        <w:t xml:space="preserve"> del 20-10-2021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en-US"/>
        </w:rPr>
        <w:t xml:space="preserve">con cui è emanato l’Avviso </w:t>
      </w:r>
      <w:r w:rsidRPr="00B41DA2">
        <w:rPr>
          <w:sz w:val="24"/>
          <w:szCs w:val="24"/>
          <w:lang w:eastAsia="en-US"/>
        </w:rPr>
        <w:t>per la selezione di Istituti comprensivi, capofila di reti di scuole regionali, per la</w:t>
      </w:r>
      <w:r>
        <w:rPr>
          <w:sz w:val="24"/>
          <w:szCs w:val="24"/>
          <w:lang w:eastAsia="en-US"/>
        </w:rPr>
        <w:t xml:space="preserve"> </w:t>
      </w:r>
      <w:r w:rsidRPr="00B41DA2">
        <w:rPr>
          <w:sz w:val="24"/>
          <w:szCs w:val="24"/>
          <w:lang w:eastAsia="en-US"/>
        </w:rPr>
        <w:t>realizzazione di</w:t>
      </w:r>
      <w:r>
        <w:rPr>
          <w:sz w:val="24"/>
          <w:szCs w:val="24"/>
          <w:lang w:eastAsia="en-US"/>
        </w:rPr>
        <w:t xml:space="preserve"> </w:t>
      </w:r>
      <w:r w:rsidRPr="00B41DA2">
        <w:rPr>
          <w:sz w:val="24"/>
          <w:szCs w:val="24"/>
          <w:lang w:eastAsia="en-US"/>
        </w:rPr>
        <w:t xml:space="preserve">iniziative progettuali aventi ad oggetto </w:t>
      </w:r>
      <w:r w:rsidRPr="00B90E6F">
        <w:rPr>
          <w:i/>
          <w:iCs/>
          <w:sz w:val="24"/>
          <w:szCs w:val="24"/>
          <w:lang w:eastAsia="en-US"/>
        </w:rPr>
        <w:t>“Potenziamento delle competenze logico-matematiche nel primo ciclo di istruzione”</w:t>
      </w:r>
      <w:r>
        <w:rPr>
          <w:sz w:val="24"/>
          <w:szCs w:val="24"/>
          <w:lang w:eastAsia="en-US"/>
        </w:rPr>
        <w:t>;</w:t>
      </w:r>
    </w:p>
    <w:p w14:paraId="1ECFAA5B" w14:textId="77777777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08301A">
        <w:rPr>
          <w:sz w:val="24"/>
          <w:szCs w:val="24"/>
          <w:lang w:eastAsia="ar-SA"/>
        </w:rPr>
        <w:t xml:space="preserve">Considerato che l’iniziativa progettuale presentata è risultata vincitrice della selezione, giusta comunicazione del </w:t>
      </w:r>
      <w:r>
        <w:rPr>
          <w:sz w:val="24"/>
          <w:szCs w:val="24"/>
          <w:lang w:eastAsia="ar-SA"/>
        </w:rPr>
        <w:t>03</w:t>
      </w:r>
      <w:r w:rsidRPr="0008301A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>03</w:t>
      </w:r>
      <w:r w:rsidRPr="0008301A">
        <w:rPr>
          <w:sz w:val="24"/>
          <w:szCs w:val="24"/>
          <w:lang w:eastAsia="ar-SA"/>
        </w:rPr>
        <w:t xml:space="preserve">-2022 </w:t>
      </w:r>
      <w:r>
        <w:rPr>
          <w:sz w:val="24"/>
          <w:szCs w:val="24"/>
          <w:lang w:eastAsia="ar-SA"/>
        </w:rPr>
        <w:t xml:space="preserve">recante all’oggetto: </w:t>
      </w:r>
      <w:r w:rsidRPr="0008301A">
        <w:rPr>
          <w:i/>
          <w:sz w:val="24"/>
          <w:szCs w:val="24"/>
          <w:lang w:eastAsia="ar-SA"/>
        </w:rPr>
        <w:t>“Avviso assegnazione beneficiario RCIC867007”</w:t>
      </w:r>
      <w:r w:rsidRPr="0008301A">
        <w:rPr>
          <w:sz w:val="24"/>
          <w:szCs w:val="24"/>
          <w:lang w:eastAsia="ar-SA"/>
        </w:rPr>
        <w:t xml:space="preserve"> e, in funzione di ciò, è stato assegnato un finanziamento pari a € 47.250,00.</w:t>
      </w:r>
    </w:p>
    <w:p w14:paraId="1FC737C8" w14:textId="3ADB28BD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08301A">
        <w:rPr>
          <w:sz w:val="24"/>
          <w:szCs w:val="24"/>
          <w:lang w:eastAsia="ar-SA"/>
        </w:rPr>
        <w:t xml:space="preserve">Dato atto che l’Istituto capofila, al fine di completare le procedure di assegnazione, impegno ed </w:t>
      </w:r>
      <w:r w:rsidRPr="0008301A">
        <w:rPr>
          <w:sz w:val="24"/>
          <w:szCs w:val="24"/>
          <w:lang w:eastAsia="ar-SA"/>
        </w:rPr>
        <w:lastRenderedPageBreak/>
        <w:t>erogazione, ha formalmente accettato,</w:t>
      </w:r>
      <w:r>
        <w:rPr>
          <w:sz w:val="24"/>
          <w:szCs w:val="24"/>
          <w:lang w:eastAsia="ar-SA"/>
        </w:rPr>
        <w:t xml:space="preserve"> nei </w:t>
      </w:r>
      <w:r w:rsidRPr="0008301A">
        <w:rPr>
          <w:sz w:val="24"/>
          <w:szCs w:val="24"/>
          <w:lang w:eastAsia="ar-SA"/>
        </w:rPr>
        <w:t xml:space="preserve">termini prescritti </w:t>
      </w:r>
      <w:r>
        <w:rPr>
          <w:sz w:val="24"/>
          <w:szCs w:val="24"/>
          <w:lang w:eastAsia="ar-SA"/>
        </w:rPr>
        <w:t xml:space="preserve">di 5 gg </w:t>
      </w:r>
      <w:r w:rsidRPr="0008301A">
        <w:rPr>
          <w:sz w:val="24"/>
          <w:szCs w:val="24"/>
          <w:lang w:eastAsia="ar-SA"/>
        </w:rPr>
        <w:t>dalla ricezione della comunicazione del finanziamento, il contributo assegnato</w:t>
      </w:r>
      <w:r>
        <w:rPr>
          <w:sz w:val="24"/>
          <w:szCs w:val="24"/>
          <w:lang w:eastAsia="ar-SA"/>
        </w:rPr>
        <w:t xml:space="preserve"> come da </w:t>
      </w:r>
      <w:r w:rsidRPr="00950009">
        <w:rPr>
          <w:sz w:val="24"/>
          <w:szCs w:val="24"/>
          <w:lang w:eastAsia="en-US"/>
        </w:rPr>
        <w:t>ricevuta di protocollo di avvenuta accettazione del finanziamento</w:t>
      </w:r>
      <w:r>
        <w:rPr>
          <w:sz w:val="24"/>
          <w:szCs w:val="24"/>
          <w:lang w:eastAsia="en-US"/>
        </w:rPr>
        <w:t xml:space="preserve"> </w:t>
      </w:r>
      <w:r w:rsidRPr="00950009">
        <w:rPr>
          <w:sz w:val="24"/>
          <w:szCs w:val="24"/>
          <w:lang w:eastAsia="en-US"/>
        </w:rPr>
        <w:t>Protocollo ad uso interno:</w:t>
      </w:r>
      <w:r w:rsidRPr="00C26DE5">
        <w:t xml:space="preserve"> </w:t>
      </w:r>
      <w:r w:rsidRPr="007C24E7">
        <w:rPr>
          <w:sz w:val="24"/>
          <w:szCs w:val="24"/>
          <w:lang w:eastAsia="en-US"/>
        </w:rPr>
        <w:t>AAF_Pot_0069075</w:t>
      </w:r>
      <w:r>
        <w:rPr>
          <w:sz w:val="24"/>
          <w:szCs w:val="24"/>
          <w:lang w:eastAsia="en-US"/>
        </w:rPr>
        <w:t xml:space="preserve"> </w:t>
      </w:r>
      <w:r w:rsidR="001D0C52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</w:t>
      </w:r>
      <w:r w:rsidRPr="00C26DE5">
        <w:rPr>
          <w:rFonts w:eastAsiaTheme="minorHAnsi"/>
          <w:sz w:val="24"/>
          <w:szCs w:val="24"/>
          <w:lang w:eastAsia="en-US"/>
        </w:rPr>
        <w:t xml:space="preserve">Codice Identificativo: </w:t>
      </w:r>
      <w:proofErr w:type="spellStart"/>
      <w:r>
        <w:rPr>
          <w:rFonts w:eastAsiaTheme="minorHAnsi"/>
          <w:sz w:val="24"/>
          <w:szCs w:val="24"/>
          <w:lang w:eastAsia="en-US"/>
        </w:rPr>
        <w:t>rrtuiipbp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depositata in data 03/03/2022</w:t>
      </w:r>
      <w:r>
        <w:rPr>
          <w:sz w:val="24"/>
          <w:szCs w:val="24"/>
          <w:lang w:eastAsia="en-US"/>
        </w:rPr>
        <w:t>;</w:t>
      </w:r>
    </w:p>
    <w:p w14:paraId="38B3BB83" w14:textId="77777777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08301A">
        <w:rPr>
          <w:sz w:val="24"/>
          <w:szCs w:val="24"/>
          <w:lang w:eastAsia="ar-SA"/>
        </w:rPr>
        <w:t xml:space="preserve">Atteso che l’attività di realizzazione dei percorsi dovrà svolgersi secondo il progetto elaborato e condiviso dai Dirigenti Scolastici delle scuole collegate </w:t>
      </w:r>
      <w:r>
        <w:rPr>
          <w:sz w:val="24"/>
          <w:szCs w:val="24"/>
          <w:lang w:eastAsia="ar-SA"/>
        </w:rPr>
        <w:t xml:space="preserve">in </w:t>
      </w:r>
      <w:r w:rsidRPr="0008301A">
        <w:rPr>
          <w:sz w:val="24"/>
          <w:szCs w:val="24"/>
          <w:lang w:eastAsia="ar-SA"/>
        </w:rPr>
        <w:t>rete e le indicazioni dei medesimi in relazione alle esigenze rilevate nelle diverse scuole aderenti alla Rete;</w:t>
      </w:r>
    </w:p>
    <w:p w14:paraId="622D71D8" w14:textId="719054A6" w:rsidR="00C13EF5" w:rsidRPr="00DA4952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DA4952">
        <w:rPr>
          <w:sz w:val="24"/>
          <w:szCs w:val="24"/>
          <w:lang w:eastAsia="ar-SA"/>
        </w:rPr>
        <w:t>Preso atto che l</w:t>
      </w:r>
      <w:r w:rsidR="001D0C52">
        <w:rPr>
          <w:sz w:val="24"/>
          <w:szCs w:val="24"/>
          <w:lang w:eastAsia="ar-SA"/>
        </w:rPr>
        <w:t>’</w:t>
      </w:r>
      <w:r w:rsidRPr="00DA4952">
        <w:rPr>
          <w:sz w:val="24"/>
          <w:szCs w:val="24"/>
          <w:lang w:eastAsia="ar-SA"/>
        </w:rPr>
        <w:t>adesione al presente accordo è stata deliberata dai competenti organi collegiali delle scuole aderenti;</w:t>
      </w:r>
    </w:p>
    <w:p w14:paraId="047562D5" w14:textId="77777777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B90E6F">
        <w:rPr>
          <w:sz w:val="24"/>
          <w:szCs w:val="24"/>
          <w:lang w:eastAsia="ar-SA"/>
        </w:rPr>
        <w:t xml:space="preserve">Atteso che </w:t>
      </w:r>
      <w:r>
        <w:rPr>
          <w:sz w:val="24"/>
          <w:szCs w:val="24"/>
          <w:lang w:eastAsia="ar-SA"/>
        </w:rPr>
        <w:t>l</w:t>
      </w:r>
      <w:r w:rsidRPr="00B90E6F">
        <w:rPr>
          <w:sz w:val="24"/>
          <w:szCs w:val="24"/>
          <w:lang w:eastAsia="ar-SA"/>
        </w:rPr>
        <w:t>’Istituto comprensivo “Carducci – V. da Feltre” è stato individuato, acquisitane la disponibilità, quale scuola capofila per la gestione della rete e delle attività in oggetto;</w:t>
      </w:r>
    </w:p>
    <w:p w14:paraId="265D466B" w14:textId="77777777" w:rsidR="00C13EF5" w:rsidRPr="00B90E6F" w:rsidRDefault="00C13EF5" w:rsidP="00C13EF5">
      <w:pPr>
        <w:numPr>
          <w:ilvl w:val="0"/>
          <w:numId w:val="31"/>
        </w:numPr>
        <w:ind w:left="-1418" w:hanging="283"/>
        <w:jc w:val="both"/>
        <w:rPr>
          <w:i/>
          <w:iCs/>
          <w:sz w:val="24"/>
          <w:szCs w:val="24"/>
          <w:lang w:eastAsia="ar-SA"/>
        </w:rPr>
      </w:pPr>
      <w:r w:rsidRPr="00B90E6F">
        <w:rPr>
          <w:sz w:val="24"/>
          <w:szCs w:val="24"/>
          <w:lang w:eastAsia="ar-SA"/>
        </w:rPr>
        <w:t>Considerato che, ai sensi dell’Articolo 2 del predetto Avviso</w:t>
      </w:r>
      <w:r>
        <w:rPr>
          <w:sz w:val="24"/>
          <w:szCs w:val="24"/>
          <w:lang w:eastAsia="ar-SA"/>
        </w:rPr>
        <w:t>:</w:t>
      </w:r>
      <w:r w:rsidRPr="00B90E6F">
        <w:rPr>
          <w:sz w:val="24"/>
          <w:szCs w:val="24"/>
          <w:lang w:eastAsia="ar-SA"/>
        </w:rPr>
        <w:t xml:space="preserve"> </w:t>
      </w:r>
      <w:r w:rsidRPr="00B90E6F">
        <w:rPr>
          <w:i/>
          <w:iCs/>
          <w:sz w:val="24"/>
          <w:szCs w:val="24"/>
          <w:lang w:eastAsia="ar-SA"/>
        </w:rPr>
        <w:t>“Beneficiari del finanziamento”</w:t>
      </w:r>
      <w:r>
        <w:rPr>
          <w:i/>
          <w:iCs/>
          <w:sz w:val="24"/>
          <w:szCs w:val="24"/>
          <w:lang w:eastAsia="ar-SA"/>
        </w:rPr>
        <w:t>,</w:t>
      </w:r>
    </w:p>
    <w:p w14:paraId="2A18A5A6" w14:textId="77777777" w:rsidR="00383DA7" w:rsidRDefault="00C13EF5" w:rsidP="00383DA7">
      <w:pPr>
        <w:ind w:left="-141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L’I.C. “Carducci- V. da Feltre” è stato ammesso </w:t>
      </w:r>
      <w:r w:rsidRPr="00B90E6F">
        <w:rPr>
          <w:sz w:val="24"/>
          <w:szCs w:val="24"/>
          <w:lang w:eastAsia="ar-SA"/>
        </w:rPr>
        <w:t xml:space="preserve">a partecipare alla </w:t>
      </w:r>
      <w:r>
        <w:rPr>
          <w:sz w:val="24"/>
          <w:szCs w:val="24"/>
          <w:lang w:eastAsia="ar-SA"/>
        </w:rPr>
        <w:t>p</w:t>
      </w:r>
      <w:r w:rsidRPr="00B90E6F">
        <w:rPr>
          <w:sz w:val="24"/>
          <w:szCs w:val="24"/>
          <w:lang w:eastAsia="ar-SA"/>
        </w:rPr>
        <w:t>rocedura con funzione di Scuola capofila</w:t>
      </w:r>
      <w:r>
        <w:rPr>
          <w:sz w:val="24"/>
          <w:szCs w:val="24"/>
          <w:lang w:eastAsia="ar-SA"/>
        </w:rPr>
        <w:t xml:space="preserve"> della costituenda </w:t>
      </w:r>
      <w:r w:rsidRPr="00B90E6F">
        <w:rPr>
          <w:sz w:val="24"/>
          <w:szCs w:val="24"/>
          <w:lang w:eastAsia="ar-SA"/>
        </w:rPr>
        <w:t>ret</w:t>
      </w:r>
      <w:r>
        <w:rPr>
          <w:sz w:val="24"/>
          <w:szCs w:val="24"/>
          <w:lang w:eastAsia="ar-SA"/>
        </w:rPr>
        <w:t xml:space="preserve">e </w:t>
      </w:r>
      <w:r w:rsidRPr="00B90E6F">
        <w:rPr>
          <w:sz w:val="24"/>
          <w:szCs w:val="24"/>
          <w:lang w:eastAsia="ar-SA"/>
        </w:rPr>
        <w:t>di scuole</w:t>
      </w:r>
      <w:r>
        <w:rPr>
          <w:sz w:val="24"/>
          <w:szCs w:val="24"/>
          <w:lang w:eastAsia="ar-SA"/>
        </w:rPr>
        <w:t>;</w:t>
      </w:r>
      <w:r w:rsidRPr="00B90E6F">
        <w:rPr>
          <w:sz w:val="24"/>
          <w:szCs w:val="24"/>
          <w:lang w:eastAsia="ar-SA"/>
        </w:rPr>
        <w:t xml:space="preserve"> </w:t>
      </w:r>
    </w:p>
    <w:p w14:paraId="722DBE08" w14:textId="77777777" w:rsidR="00C13EF5" w:rsidRDefault="00C13EF5" w:rsidP="00C13EF5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08301A">
        <w:rPr>
          <w:sz w:val="24"/>
          <w:szCs w:val="24"/>
          <w:lang w:eastAsia="ar-SA"/>
        </w:rPr>
        <w:t>Preso atto che l’Istituto Comprensivo “</w:t>
      </w:r>
      <w:r w:rsidRPr="00B90E6F">
        <w:rPr>
          <w:sz w:val="24"/>
          <w:szCs w:val="24"/>
          <w:lang w:eastAsia="ar-SA"/>
        </w:rPr>
        <w:t>Carducci- V. da Feltre</w:t>
      </w:r>
      <w:r w:rsidRPr="0008301A">
        <w:rPr>
          <w:sz w:val="24"/>
          <w:szCs w:val="24"/>
          <w:lang w:eastAsia="ar-SA"/>
        </w:rPr>
        <w:t>, quale scuola capofila, si assume l’onere della gestione della rete relativamente all’aspetto contabile – finanziario del progetto;</w:t>
      </w:r>
    </w:p>
    <w:p w14:paraId="1495EA95" w14:textId="28A1D35B" w:rsidR="00383DA7" w:rsidRPr="00383DA7" w:rsidRDefault="00383DA7" w:rsidP="00383DA7">
      <w:pPr>
        <w:pStyle w:val="Paragrafoelenco"/>
        <w:numPr>
          <w:ilvl w:val="0"/>
          <w:numId w:val="31"/>
        </w:numPr>
        <w:spacing w:after="0" w:line="240" w:lineRule="auto"/>
        <w:ind w:left="-1418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383DA7">
        <w:rPr>
          <w:rFonts w:ascii="Times New Roman" w:eastAsia="Times New Roman" w:hAnsi="Times New Roman" w:cs="Times New Roman"/>
          <w:sz w:val="24"/>
          <w:szCs w:val="24"/>
          <w:lang w:eastAsia="ar-SA"/>
        </w:rPr>
        <w:t>isto il provvedimento di formale assunzione al programma annuale 2022</w:t>
      </w:r>
      <w:r w:rsidR="00EA1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A17DE">
        <w:rPr>
          <w:rFonts w:ascii="Times New Roman" w:eastAsia="Times New Roman" w:hAnsi="Times New Roman" w:cs="Times New Roman"/>
          <w:sz w:val="24"/>
          <w:szCs w:val="24"/>
          <w:lang w:eastAsia="ar-SA"/>
        </w:rPr>
        <w:t>prot</w:t>
      </w:r>
      <w:proofErr w:type="spellEnd"/>
      <w:r w:rsidR="00EA17DE">
        <w:rPr>
          <w:rFonts w:ascii="Times New Roman" w:eastAsia="Times New Roman" w:hAnsi="Times New Roman" w:cs="Times New Roman"/>
          <w:sz w:val="24"/>
          <w:szCs w:val="24"/>
          <w:lang w:eastAsia="ar-SA"/>
        </w:rPr>
        <w:t>. n. 4147 del 05/03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/2022;</w:t>
      </w:r>
    </w:p>
    <w:p w14:paraId="5FE02494" w14:textId="2BE87056" w:rsidR="00C13EF5" w:rsidRDefault="00C13EF5" w:rsidP="00383DA7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B90E6F">
        <w:rPr>
          <w:sz w:val="24"/>
          <w:szCs w:val="24"/>
          <w:lang w:eastAsia="ar-SA"/>
        </w:rPr>
        <w:t xml:space="preserve">Vista la richiesta di proroga della scadenza prevista al 31/8/2022 inoltrata alla competente Direzione generale con comunicazione </w:t>
      </w:r>
      <w:proofErr w:type="spellStart"/>
      <w:r w:rsidRPr="00B90E6F">
        <w:rPr>
          <w:sz w:val="24"/>
          <w:szCs w:val="24"/>
          <w:lang w:eastAsia="ar-SA"/>
        </w:rPr>
        <w:t>prot</w:t>
      </w:r>
      <w:proofErr w:type="spellEnd"/>
      <w:r w:rsidRPr="00B90E6F">
        <w:rPr>
          <w:sz w:val="24"/>
          <w:szCs w:val="24"/>
          <w:lang w:eastAsia="ar-SA"/>
        </w:rPr>
        <w:t xml:space="preserve">. </w:t>
      </w:r>
      <w:r w:rsidR="00383DA7">
        <w:rPr>
          <w:sz w:val="24"/>
          <w:szCs w:val="24"/>
          <w:lang w:eastAsia="ar-SA"/>
        </w:rPr>
        <w:t xml:space="preserve">n. </w:t>
      </w:r>
      <w:r w:rsidRPr="00B90E6F">
        <w:rPr>
          <w:sz w:val="24"/>
          <w:szCs w:val="24"/>
          <w:lang w:eastAsia="ar-SA"/>
        </w:rPr>
        <w:t>10168 del 22/0/2022;</w:t>
      </w:r>
    </w:p>
    <w:p w14:paraId="34E81C5B" w14:textId="7444D62A" w:rsidR="00C13EF5" w:rsidRDefault="00C13EF5" w:rsidP="00383DA7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B90E6F">
        <w:rPr>
          <w:sz w:val="24"/>
          <w:szCs w:val="24"/>
          <w:lang w:eastAsia="ar-SA"/>
        </w:rPr>
        <w:t xml:space="preserve">Vista la </w:t>
      </w:r>
      <w:r>
        <w:rPr>
          <w:sz w:val="24"/>
          <w:szCs w:val="24"/>
          <w:lang w:eastAsia="ar-SA"/>
        </w:rPr>
        <w:t xml:space="preserve">comunicazione </w:t>
      </w:r>
      <w:r w:rsidRPr="00B90E6F">
        <w:rPr>
          <w:sz w:val="24"/>
          <w:szCs w:val="24"/>
          <w:lang w:eastAsia="ar-SA"/>
        </w:rPr>
        <w:t xml:space="preserve">del Ministero dell’Istruzione </w:t>
      </w:r>
      <w:r w:rsidR="001D0C52">
        <w:rPr>
          <w:sz w:val="24"/>
          <w:szCs w:val="24"/>
          <w:lang w:eastAsia="ar-SA"/>
        </w:rPr>
        <w:t>–</w:t>
      </w:r>
      <w:r w:rsidRPr="00B90E6F">
        <w:rPr>
          <w:sz w:val="24"/>
          <w:szCs w:val="24"/>
          <w:lang w:eastAsia="ar-SA"/>
        </w:rPr>
        <w:t xml:space="preserve"> Dipartimento per il sistema educativo di istruzione e formazione </w:t>
      </w:r>
      <w:r w:rsidR="001D0C52">
        <w:rPr>
          <w:sz w:val="24"/>
          <w:szCs w:val="24"/>
          <w:lang w:eastAsia="ar-SA"/>
        </w:rPr>
        <w:t>–</w:t>
      </w:r>
      <w:r w:rsidRPr="00B90E6F">
        <w:rPr>
          <w:sz w:val="24"/>
          <w:szCs w:val="24"/>
          <w:lang w:eastAsia="ar-SA"/>
        </w:rPr>
        <w:t xml:space="preserve"> Direzione generale per gli ordinamenti scolastici, la valutazione e l’internazionalizzazione del sistema nazionale di istruzione,</w:t>
      </w:r>
      <w:r>
        <w:rPr>
          <w:sz w:val="24"/>
          <w:szCs w:val="24"/>
          <w:lang w:eastAsia="ar-SA"/>
        </w:rPr>
        <w:t xml:space="preserve"> </w:t>
      </w:r>
      <w:r w:rsidRPr="00B90E6F">
        <w:rPr>
          <w:sz w:val="24"/>
          <w:szCs w:val="24"/>
          <w:lang w:eastAsia="ar-SA"/>
        </w:rPr>
        <w:t>Ufficio II, AOODGOSV.REGISTRO UFFICIALE.2022.0019132</w:t>
      </w:r>
      <w:r>
        <w:rPr>
          <w:sz w:val="24"/>
          <w:szCs w:val="24"/>
          <w:lang w:eastAsia="ar-SA"/>
        </w:rPr>
        <w:t>, con cui si concede la proroga per la realizzazione del progetto</w:t>
      </w:r>
      <w:r w:rsidRPr="00B90E6F">
        <w:t xml:space="preserve"> </w:t>
      </w:r>
      <w:r w:rsidRPr="00B90E6F">
        <w:rPr>
          <w:sz w:val="24"/>
          <w:szCs w:val="24"/>
          <w:lang w:eastAsia="ar-SA"/>
        </w:rPr>
        <w:t>all’</w:t>
      </w:r>
      <w:r>
        <w:rPr>
          <w:sz w:val="24"/>
          <w:szCs w:val="24"/>
          <w:lang w:eastAsia="ar-SA"/>
        </w:rPr>
        <w:t xml:space="preserve"> </w:t>
      </w:r>
      <w:proofErr w:type="spellStart"/>
      <w:r w:rsidRPr="00B90E6F">
        <w:rPr>
          <w:sz w:val="24"/>
          <w:szCs w:val="24"/>
          <w:lang w:eastAsia="ar-SA"/>
        </w:rPr>
        <w:t>a.s.</w:t>
      </w:r>
      <w:proofErr w:type="spellEnd"/>
      <w:r w:rsidRPr="00B90E6F">
        <w:rPr>
          <w:sz w:val="24"/>
          <w:szCs w:val="24"/>
          <w:lang w:eastAsia="ar-SA"/>
        </w:rPr>
        <w:t xml:space="preserve"> 2022/2023 con conclusione il 31 agosto 2023</w:t>
      </w:r>
      <w:r>
        <w:rPr>
          <w:sz w:val="24"/>
          <w:szCs w:val="24"/>
          <w:lang w:eastAsia="ar-SA"/>
        </w:rPr>
        <w:t xml:space="preserve">; </w:t>
      </w:r>
    </w:p>
    <w:p w14:paraId="20AC2992" w14:textId="77777777" w:rsidR="00383DA7" w:rsidRDefault="00383DA7" w:rsidP="00383DA7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Visto il verbale del gruppo di progetto </w:t>
      </w:r>
      <w:proofErr w:type="spellStart"/>
      <w:r>
        <w:rPr>
          <w:sz w:val="24"/>
          <w:szCs w:val="24"/>
          <w:lang w:eastAsia="ar-SA"/>
        </w:rPr>
        <w:t>prot</w:t>
      </w:r>
      <w:proofErr w:type="spellEnd"/>
      <w:r>
        <w:rPr>
          <w:sz w:val="24"/>
          <w:szCs w:val="24"/>
          <w:lang w:eastAsia="ar-SA"/>
        </w:rPr>
        <w:t xml:space="preserve">. </w:t>
      </w:r>
      <w:proofErr w:type="gramStart"/>
      <w:r>
        <w:rPr>
          <w:sz w:val="24"/>
          <w:szCs w:val="24"/>
          <w:lang w:eastAsia="ar-SA"/>
        </w:rPr>
        <w:t>n</w:t>
      </w:r>
      <w:proofErr w:type="gramEnd"/>
      <w:r>
        <w:rPr>
          <w:sz w:val="24"/>
          <w:szCs w:val="24"/>
          <w:lang w:eastAsia="ar-SA"/>
        </w:rPr>
        <w:t xml:space="preserve"> .14981 del 20/12/2022;</w:t>
      </w:r>
    </w:p>
    <w:p w14:paraId="6FE7593D" w14:textId="692D2BB7" w:rsidR="00383DA7" w:rsidRDefault="00383DA7" w:rsidP="00C33F4A">
      <w:pPr>
        <w:numPr>
          <w:ilvl w:val="0"/>
          <w:numId w:val="31"/>
        </w:numPr>
        <w:ind w:left="-1418" w:hanging="283"/>
        <w:jc w:val="both"/>
        <w:rPr>
          <w:sz w:val="24"/>
          <w:szCs w:val="24"/>
          <w:lang w:eastAsia="ar-SA"/>
        </w:rPr>
      </w:pPr>
      <w:r w:rsidRPr="00383DA7">
        <w:rPr>
          <w:sz w:val="24"/>
          <w:szCs w:val="24"/>
          <w:lang w:eastAsia="ar-SA"/>
        </w:rPr>
        <w:t xml:space="preserve">Vista la nota </w:t>
      </w:r>
      <w:proofErr w:type="spellStart"/>
      <w:r w:rsidRPr="00383DA7">
        <w:rPr>
          <w:sz w:val="24"/>
          <w:szCs w:val="24"/>
          <w:lang w:eastAsia="ar-SA"/>
        </w:rPr>
        <w:t>m_pi.AOODGOSV.REGISTRO</w:t>
      </w:r>
      <w:proofErr w:type="spellEnd"/>
      <w:r w:rsidRPr="00383DA7">
        <w:rPr>
          <w:sz w:val="24"/>
          <w:szCs w:val="24"/>
          <w:lang w:eastAsia="ar-SA"/>
        </w:rPr>
        <w:t xml:space="preserve"> UFFICIALE(U</w:t>
      </w:r>
      <w:proofErr w:type="gramStart"/>
      <w:r w:rsidRPr="00383DA7">
        <w:rPr>
          <w:sz w:val="24"/>
          <w:szCs w:val="24"/>
          <w:lang w:eastAsia="ar-SA"/>
        </w:rPr>
        <w:t>).0035821.23</w:t>
      </w:r>
      <w:proofErr w:type="gramEnd"/>
      <w:r w:rsidRPr="00383DA7">
        <w:rPr>
          <w:sz w:val="24"/>
          <w:szCs w:val="24"/>
          <w:lang w:eastAsia="ar-SA"/>
        </w:rPr>
        <w:t xml:space="preserve">-12-2022 recante all’ oggetto: </w:t>
      </w:r>
      <w:r w:rsidR="00BD131E" w:rsidRPr="00BD131E">
        <w:rPr>
          <w:i/>
          <w:sz w:val="24"/>
          <w:szCs w:val="24"/>
          <w:lang w:eastAsia="ar-SA"/>
        </w:rPr>
        <w:t>“T</w:t>
      </w:r>
      <w:r w:rsidRPr="00BD131E">
        <w:rPr>
          <w:i/>
          <w:sz w:val="24"/>
          <w:szCs w:val="24"/>
          <w:lang w:eastAsia="ar-SA"/>
        </w:rPr>
        <w:t>ermine di scadenza delle attività progettuali e delle operazioni di rendicontazione - Decreto dipartimentale n. 81 del 20.10.2021 “Potenziamento delle competenze linguistiche nel primo ciclo di istruzione” - Decreto dipartimentale n. 86 del 20.10.2021 “Potenziamento delle competenze logico-matematiche nel primo ciclo di istruzione”;</w:t>
      </w:r>
    </w:p>
    <w:p w14:paraId="7983BB53" w14:textId="77777777" w:rsidR="00C13EF5" w:rsidRDefault="00C13EF5" w:rsidP="008A7AC9">
      <w:pPr>
        <w:ind w:left="-142"/>
        <w:rPr>
          <w:sz w:val="24"/>
          <w:szCs w:val="24"/>
          <w:lang w:eastAsia="ar-SA"/>
        </w:rPr>
      </w:pPr>
    </w:p>
    <w:p w14:paraId="48A0B94D" w14:textId="77777777" w:rsidR="00C13EF5" w:rsidRPr="00A22323" w:rsidRDefault="00C13EF5" w:rsidP="00C13EF5">
      <w:pPr>
        <w:ind w:left="-1985"/>
        <w:jc w:val="center"/>
        <w:rPr>
          <w:b/>
          <w:bCs/>
          <w:sz w:val="24"/>
          <w:szCs w:val="24"/>
        </w:rPr>
      </w:pPr>
      <w:r w:rsidRPr="00A22323">
        <w:rPr>
          <w:b/>
          <w:bCs/>
          <w:sz w:val="24"/>
          <w:szCs w:val="24"/>
        </w:rPr>
        <w:t>EMANA IL PRESENTE AVVISO</w:t>
      </w:r>
    </w:p>
    <w:p w14:paraId="4DB668F2" w14:textId="77777777" w:rsidR="00C13EF5" w:rsidRPr="00276E1B" w:rsidRDefault="00C13EF5" w:rsidP="008A7AC9">
      <w:pPr>
        <w:ind w:left="-142"/>
        <w:rPr>
          <w:sz w:val="24"/>
          <w:szCs w:val="24"/>
          <w:lang w:eastAsia="ar-SA"/>
        </w:rPr>
      </w:pPr>
    </w:p>
    <w:p w14:paraId="7AC5F516" w14:textId="4A7D8513" w:rsidR="00495B3A" w:rsidRPr="00495B3A" w:rsidRDefault="00C13EF5" w:rsidP="00EB2BA0">
      <w:pPr>
        <w:ind w:left="-1985"/>
        <w:jc w:val="both"/>
        <w:rPr>
          <w:b/>
          <w:sz w:val="24"/>
          <w:szCs w:val="24"/>
          <w:lang w:eastAsia="ar-SA"/>
        </w:rPr>
      </w:pPr>
      <w:r w:rsidRPr="00A22323">
        <w:rPr>
          <w:sz w:val="24"/>
          <w:szCs w:val="24"/>
        </w:rPr>
        <w:t xml:space="preserve">Per la presentazione di candidature finalizzate alla selezione di </w:t>
      </w:r>
      <w:r w:rsidR="00BD131E">
        <w:rPr>
          <w:sz w:val="24"/>
          <w:szCs w:val="24"/>
        </w:rPr>
        <w:t>figure di progetto</w:t>
      </w:r>
      <w:r w:rsidRPr="00A22323">
        <w:rPr>
          <w:sz w:val="24"/>
          <w:szCs w:val="24"/>
        </w:rPr>
        <w:t>, riservato al personale interno</w:t>
      </w:r>
      <w:r w:rsidR="00495B3A">
        <w:rPr>
          <w:sz w:val="24"/>
          <w:szCs w:val="24"/>
        </w:rPr>
        <w:t xml:space="preserve"> alle istituzioni scolastiche in rete per l</w:t>
      </w:r>
      <w:r>
        <w:rPr>
          <w:sz w:val="24"/>
          <w:szCs w:val="24"/>
        </w:rPr>
        <w:t xml:space="preserve">a realizzazione del progetto </w:t>
      </w:r>
      <w:r w:rsidR="00495B3A" w:rsidRPr="00EB2BA0">
        <w:rPr>
          <w:sz w:val="24"/>
          <w:szCs w:val="24"/>
          <w:lang w:eastAsia="ar-SA"/>
        </w:rPr>
        <w:t>di</w:t>
      </w:r>
      <w:r w:rsidR="00495B3A" w:rsidRPr="00495B3A">
        <w:rPr>
          <w:b/>
          <w:sz w:val="24"/>
          <w:szCs w:val="24"/>
          <w:lang w:eastAsia="ar-SA"/>
        </w:rPr>
        <w:t xml:space="preserve"> “Potenziamento delle competenze logico-matematiche nel primo ciclo di istruzione” – Titolo “Logica…Mente” – </w:t>
      </w:r>
      <w:r w:rsidR="00495B3A" w:rsidRPr="00495B3A">
        <w:rPr>
          <w:b/>
          <w:sz w:val="24"/>
          <w:szCs w:val="24"/>
          <w:lang w:eastAsia="en-US"/>
        </w:rPr>
        <w:t>DM 48 del 21/03/</w:t>
      </w:r>
      <w:r w:rsidR="00C73CE4">
        <w:rPr>
          <w:b/>
          <w:sz w:val="24"/>
          <w:szCs w:val="24"/>
          <w:lang w:eastAsia="en-US"/>
        </w:rPr>
        <w:t>2021 Art. 3 Comma. 1 Lettera b.</w:t>
      </w:r>
    </w:p>
    <w:p w14:paraId="44C986D1" w14:textId="77777777" w:rsidR="00C13EF5" w:rsidRDefault="00C13EF5" w:rsidP="00E44A47">
      <w:pPr>
        <w:ind w:left="-1985"/>
        <w:jc w:val="both"/>
        <w:rPr>
          <w:sz w:val="24"/>
          <w:szCs w:val="24"/>
        </w:rPr>
      </w:pPr>
    </w:p>
    <w:p w14:paraId="4C6C342E" w14:textId="711C948F" w:rsidR="0064793D" w:rsidRDefault="00CF7B9B" w:rsidP="00F32455">
      <w:pPr>
        <w:ind w:left="-1985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Figure e attività richieste:</w:t>
      </w:r>
    </w:p>
    <w:p w14:paraId="40FD74E3" w14:textId="77777777" w:rsidR="00CF7B9B" w:rsidRDefault="00CF7B9B" w:rsidP="00F32455">
      <w:pPr>
        <w:ind w:left="-1985"/>
        <w:jc w:val="both"/>
        <w:rPr>
          <w:b/>
          <w:sz w:val="24"/>
          <w:szCs w:val="24"/>
          <w:lang w:eastAsia="ar-SA"/>
        </w:rPr>
      </w:pPr>
    </w:p>
    <w:tbl>
      <w:tblPr>
        <w:tblW w:w="6543" w:type="pct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084"/>
        <w:gridCol w:w="1842"/>
        <w:gridCol w:w="1836"/>
        <w:gridCol w:w="1812"/>
      </w:tblGrid>
      <w:tr w:rsidR="005D2A98" w:rsidRPr="006324AA" w14:paraId="5660AB20" w14:textId="3DD4B0A0" w:rsidTr="00C73CE4">
        <w:trPr>
          <w:trHeight w:val="134"/>
        </w:trPr>
        <w:tc>
          <w:tcPr>
            <w:tcW w:w="1713" w:type="pct"/>
            <w:shd w:val="clear" w:color="auto" w:fill="FBE4D5" w:themeFill="accent2" w:themeFillTint="33"/>
            <w:noWrap/>
            <w:hideMark/>
          </w:tcPr>
          <w:p w14:paraId="679E5CE8" w14:textId="42F6DBFA" w:rsidR="005D2A98" w:rsidRPr="006324AA" w:rsidRDefault="005D2A98" w:rsidP="00D50AF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Moduli</w:t>
            </w:r>
          </w:p>
        </w:tc>
        <w:tc>
          <w:tcPr>
            <w:tcW w:w="542" w:type="pct"/>
            <w:shd w:val="clear" w:color="auto" w:fill="FBE4D5" w:themeFill="accent2" w:themeFillTint="33"/>
            <w:noWrap/>
            <w:hideMark/>
          </w:tcPr>
          <w:p w14:paraId="797DF19E" w14:textId="660ADC1C" w:rsidR="005D2A98" w:rsidRPr="006324AA" w:rsidRDefault="005D2A98" w:rsidP="00D50A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5270">
              <w:rPr>
                <w:color w:val="000000"/>
                <w:sz w:val="22"/>
                <w:szCs w:val="22"/>
                <w:lang w:val="en-US" w:eastAsia="en-US"/>
              </w:rPr>
              <w:t xml:space="preserve">Ore </w:t>
            </w:r>
          </w:p>
        </w:tc>
        <w:tc>
          <w:tcPr>
            <w:tcW w:w="921" w:type="pct"/>
            <w:shd w:val="clear" w:color="auto" w:fill="FBE4D5" w:themeFill="accent2" w:themeFillTint="33"/>
            <w:noWrap/>
            <w:hideMark/>
          </w:tcPr>
          <w:p w14:paraId="6FAB20F9" w14:textId="0DB379B3" w:rsidR="005D2A98" w:rsidRPr="006324AA" w:rsidRDefault="005D2A98" w:rsidP="00D50A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Destinatari</w:t>
            </w:r>
            <w:proofErr w:type="spellEnd"/>
            <w:r w:rsidRPr="006452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18" w:type="pct"/>
            <w:shd w:val="clear" w:color="auto" w:fill="FBE4D5" w:themeFill="accent2" w:themeFillTint="33"/>
          </w:tcPr>
          <w:p w14:paraId="1AB82B17" w14:textId="461AC16B" w:rsidR="005D2A98" w:rsidRDefault="005D2A98" w:rsidP="00495B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Attività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figura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richiesta</w:t>
            </w:r>
            <w:proofErr w:type="spellEnd"/>
          </w:p>
        </w:tc>
        <w:tc>
          <w:tcPr>
            <w:tcW w:w="907" w:type="pct"/>
            <w:shd w:val="clear" w:color="auto" w:fill="FBE4D5" w:themeFill="accent2" w:themeFillTint="33"/>
          </w:tcPr>
          <w:p w14:paraId="2388BD39" w14:textId="079F0D7A" w:rsidR="005D2A98" w:rsidRDefault="005D2A98" w:rsidP="00CF7B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461E59">
              <w:t>compenso</w:t>
            </w:r>
            <w:proofErr w:type="gramEnd"/>
            <w:r w:rsidRPr="00461E59">
              <w:t xml:space="preserve"> </w:t>
            </w:r>
            <w:r>
              <w:t xml:space="preserve">orario L.D. </w:t>
            </w:r>
          </w:p>
        </w:tc>
      </w:tr>
      <w:tr w:rsidR="001D0C52" w:rsidRPr="006324AA" w14:paraId="68F26E71" w14:textId="77777777" w:rsidTr="00C73CE4">
        <w:trPr>
          <w:trHeight w:val="134"/>
        </w:trPr>
        <w:tc>
          <w:tcPr>
            <w:tcW w:w="1713" w:type="pct"/>
            <w:vMerge w:val="restart"/>
            <w:shd w:val="clear" w:color="auto" w:fill="auto"/>
            <w:noWrap/>
            <w:vAlign w:val="center"/>
          </w:tcPr>
          <w:p w14:paraId="6973BDC9" w14:textId="0362C247" w:rsidR="001D0C52" w:rsidRPr="00C21229" w:rsidRDefault="001D0C52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Collaboratori scolastici</w:t>
            </w:r>
          </w:p>
        </w:tc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14:paraId="1844BAAA" w14:textId="677E8DD3" w:rsidR="001D0C52" w:rsidRDefault="001D0C52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Tutti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4434B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moduli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1FB9BBCA" w14:textId="4B4391DC" w:rsidR="001D0C52" w:rsidRPr="00C21229" w:rsidRDefault="001D0C52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Tot ore 100 </w:t>
            </w:r>
          </w:p>
        </w:tc>
        <w:tc>
          <w:tcPr>
            <w:tcW w:w="918" w:type="pct"/>
          </w:tcPr>
          <w:p w14:paraId="3365F86B" w14:textId="51DF3A26" w:rsidR="001D0C52" w:rsidRDefault="001D0C52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CC.SS  IC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Carducci–da Feltre</w:t>
            </w:r>
          </w:p>
        </w:tc>
        <w:tc>
          <w:tcPr>
            <w:tcW w:w="907" w:type="pct"/>
            <w:vAlign w:val="center"/>
          </w:tcPr>
          <w:p w14:paraId="69F7F803" w14:textId="74A4A12F" w:rsidR="001D0C52" w:rsidRPr="00C21229" w:rsidRDefault="00B4434B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€ 12</w:t>
            </w:r>
            <w:r w:rsidRPr="00B4434B">
              <w:rPr>
                <w:color w:val="000000"/>
                <w:sz w:val="22"/>
                <w:szCs w:val="22"/>
                <w:lang w:eastAsia="en-US"/>
              </w:rPr>
              <w:t>,50</w:t>
            </w:r>
          </w:p>
        </w:tc>
      </w:tr>
      <w:tr w:rsidR="00B4434B" w:rsidRPr="006324AA" w14:paraId="16372442" w14:textId="77777777" w:rsidTr="00C73CE4">
        <w:trPr>
          <w:trHeight w:val="134"/>
        </w:trPr>
        <w:tc>
          <w:tcPr>
            <w:tcW w:w="1713" w:type="pct"/>
            <w:vMerge/>
            <w:shd w:val="clear" w:color="auto" w:fill="auto"/>
            <w:noWrap/>
            <w:vAlign w:val="bottom"/>
          </w:tcPr>
          <w:p w14:paraId="5CDB8A07" w14:textId="77777777" w:rsidR="00B4434B" w:rsidRDefault="00B4434B" w:rsidP="00B443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auto" w:fill="auto"/>
            <w:noWrap/>
            <w:vAlign w:val="center"/>
          </w:tcPr>
          <w:p w14:paraId="6D4B15F1" w14:textId="77777777" w:rsidR="00B4434B" w:rsidRDefault="00B4434B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7495B1DD" w14:textId="478B74E4" w:rsidR="00B4434B" w:rsidRDefault="00B4434B" w:rsidP="00B443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Tot ore 100</w:t>
            </w:r>
          </w:p>
        </w:tc>
        <w:tc>
          <w:tcPr>
            <w:tcW w:w="918" w:type="pct"/>
          </w:tcPr>
          <w:p w14:paraId="2DD55A1B" w14:textId="7BC6994B" w:rsidR="00B4434B" w:rsidRDefault="00B4434B" w:rsidP="00B443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D0C52">
              <w:rPr>
                <w:color w:val="000000"/>
                <w:sz w:val="22"/>
                <w:szCs w:val="22"/>
                <w:lang w:eastAsia="en-US"/>
              </w:rPr>
              <w:t xml:space="preserve">CC.SS  </w:t>
            </w:r>
            <w:r w:rsidRPr="00184818">
              <w:rPr>
                <w:color w:val="000000"/>
                <w:sz w:val="22"/>
                <w:szCs w:val="22"/>
                <w:lang w:eastAsia="en-US"/>
              </w:rPr>
              <w:t>IC</w:t>
            </w:r>
            <w:proofErr w:type="gramEnd"/>
            <w:r w:rsidRPr="00184818">
              <w:rPr>
                <w:color w:val="000000"/>
                <w:sz w:val="22"/>
                <w:szCs w:val="22"/>
                <w:lang w:eastAsia="en-US"/>
              </w:rPr>
              <w:t xml:space="preserve"> O. Lazzarino</w:t>
            </w:r>
          </w:p>
        </w:tc>
        <w:tc>
          <w:tcPr>
            <w:tcW w:w="907" w:type="pct"/>
          </w:tcPr>
          <w:p w14:paraId="6CEE8A28" w14:textId="60508CF6" w:rsidR="00B4434B" w:rsidRDefault="00B4434B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D47CA">
              <w:rPr>
                <w:color w:val="000000"/>
                <w:sz w:val="22"/>
                <w:szCs w:val="22"/>
                <w:lang w:eastAsia="en-US"/>
              </w:rPr>
              <w:t>€ 12,50</w:t>
            </w:r>
          </w:p>
        </w:tc>
      </w:tr>
      <w:tr w:rsidR="00B4434B" w:rsidRPr="006324AA" w14:paraId="773AB4F4" w14:textId="77777777" w:rsidTr="00C73CE4">
        <w:trPr>
          <w:trHeight w:val="134"/>
        </w:trPr>
        <w:tc>
          <w:tcPr>
            <w:tcW w:w="1713" w:type="pct"/>
            <w:vMerge/>
            <w:shd w:val="clear" w:color="auto" w:fill="auto"/>
            <w:noWrap/>
            <w:vAlign w:val="bottom"/>
          </w:tcPr>
          <w:p w14:paraId="40D4F98B" w14:textId="77777777" w:rsidR="00B4434B" w:rsidRDefault="00B4434B" w:rsidP="00B443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auto" w:fill="auto"/>
            <w:noWrap/>
            <w:vAlign w:val="center"/>
          </w:tcPr>
          <w:p w14:paraId="457614B9" w14:textId="77777777" w:rsidR="00B4434B" w:rsidRDefault="00B4434B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5E05E522" w14:textId="232E7735" w:rsidR="00B4434B" w:rsidRDefault="00B4434B" w:rsidP="00B443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Tot ore 100 </w:t>
            </w:r>
          </w:p>
        </w:tc>
        <w:tc>
          <w:tcPr>
            <w:tcW w:w="918" w:type="pct"/>
          </w:tcPr>
          <w:p w14:paraId="233420B8" w14:textId="0CF3DC1E" w:rsidR="00B4434B" w:rsidRDefault="00B4434B" w:rsidP="00B443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D0C52">
              <w:rPr>
                <w:color w:val="000000"/>
                <w:sz w:val="22"/>
                <w:szCs w:val="22"/>
                <w:lang w:eastAsia="en-US"/>
              </w:rPr>
              <w:t xml:space="preserve">CC.SS  </w:t>
            </w:r>
            <w:r>
              <w:rPr>
                <w:color w:val="000000"/>
                <w:sz w:val="22"/>
                <w:szCs w:val="22"/>
                <w:lang w:eastAsia="en-US"/>
              </w:rPr>
              <w:t>IC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184818">
              <w:rPr>
                <w:color w:val="000000"/>
                <w:sz w:val="22"/>
                <w:szCs w:val="22"/>
                <w:lang w:eastAsia="en-US"/>
              </w:rPr>
              <w:t xml:space="preserve">Lombardo </w:t>
            </w:r>
            <w:r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184818">
              <w:rPr>
                <w:color w:val="000000"/>
                <w:sz w:val="22"/>
                <w:szCs w:val="22"/>
                <w:lang w:eastAsia="en-US"/>
              </w:rPr>
              <w:t xml:space="preserve"> Radice</w:t>
            </w:r>
          </w:p>
        </w:tc>
        <w:tc>
          <w:tcPr>
            <w:tcW w:w="907" w:type="pct"/>
          </w:tcPr>
          <w:p w14:paraId="21D804BE" w14:textId="0D3C9DC6" w:rsidR="00B4434B" w:rsidRDefault="00B4434B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D47CA">
              <w:rPr>
                <w:color w:val="000000"/>
                <w:sz w:val="22"/>
                <w:szCs w:val="22"/>
                <w:lang w:eastAsia="en-US"/>
              </w:rPr>
              <w:t>€ 12,50</w:t>
            </w:r>
          </w:p>
        </w:tc>
      </w:tr>
      <w:tr w:rsidR="001D0C52" w:rsidRPr="006324AA" w14:paraId="65CE88B3" w14:textId="77777777" w:rsidTr="00C73CE4">
        <w:trPr>
          <w:trHeight w:val="134"/>
        </w:trPr>
        <w:tc>
          <w:tcPr>
            <w:tcW w:w="1713" w:type="pct"/>
            <w:shd w:val="clear" w:color="auto" w:fill="auto"/>
            <w:noWrap/>
            <w:vAlign w:val="bottom"/>
          </w:tcPr>
          <w:p w14:paraId="6DB96EFE" w14:textId="77777777" w:rsidR="00B4434B" w:rsidRDefault="001D0C52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Assistent</w:t>
            </w:r>
            <w:r w:rsidR="00B4434B">
              <w:rPr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color w:val="000000"/>
                <w:sz w:val="22"/>
                <w:szCs w:val="22"/>
                <w:lang w:eastAsia="en-US"/>
              </w:rPr>
              <w:t>amm</w:t>
            </w:r>
            <w:r w:rsidR="00B4434B">
              <w:rPr>
                <w:color w:val="000000"/>
                <w:sz w:val="22"/>
                <w:szCs w:val="22"/>
                <w:lang w:eastAsia="en-US"/>
              </w:rPr>
              <w:t xml:space="preserve">inistrativi </w:t>
            </w:r>
          </w:p>
          <w:p w14:paraId="590D8CB4" w14:textId="7DE402E0" w:rsidR="001D0C52" w:rsidRDefault="00B4434B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solo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scuola capofila di rete)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77DBA855" w14:textId="70BD06B2" w:rsidR="001D0C52" w:rsidRDefault="00B4434B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Tutti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moduli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40D5C801" w14:textId="33E65DAE" w:rsidR="001D0C52" w:rsidRDefault="00B4434B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Tot ore 82</w:t>
            </w:r>
          </w:p>
        </w:tc>
        <w:tc>
          <w:tcPr>
            <w:tcW w:w="918" w:type="pct"/>
          </w:tcPr>
          <w:p w14:paraId="186766A4" w14:textId="77777777" w:rsidR="00B4434B" w:rsidRDefault="00B4434B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Ass.ti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amm.vi </w:t>
            </w:r>
          </w:p>
          <w:p w14:paraId="6466A368" w14:textId="2AD715AD" w:rsidR="001D0C52" w:rsidRDefault="00B4434B" w:rsidP="001D0C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IC Carducci–da Feltre</w:t>
            </w:r>
          </w:p>
        </w:tc>
        <w:tc>
          <w:tcPr>
            <w:tcW w:w="907" w:type="pct"/>
            <w:vAlign w:val="center"/>
          </w:tcPr>
          <w:p w14:paraId="5097ACD7" w14:textId="697D77B0" w:rsidR="001D0C52" w:rsidRDefault="00B4434B" w:rsidP="00B44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€ 14,50</w:t>
            </w:r>
          </w:p>
        </w:tc>
      </w:tr>
    </w:tbl>
    <w:p w14:paraId="5502CDCF" w14:textId="77777777" w:rsidR="0064793D" w:rsidRDefault="0064793D" w:rsidP="00F32455">
      <w:pPr>
        <w:ind w:left="-1985"/>
        <w:jc w:val="both"/>
        <w:rPr>
          <w:b/>
          <w:sz w:val="24"/>
          <w:szCs w:val="24"/>
          <w:lang w:eastAsia="ar-SA"/>
        </w:rPr>
      </w:pPr>
    </w:p>
    <w:p w14:paraId="30621617" w14:textId="7E736A04" w:rsidR="00384807" w:rsidRDefault="00384807" w:rsidP="005F02B1">
      <w:pPr>
        <w:ind w:left="-141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13E03">
        <w:rPr>
          <w:sz w:val="24"/>
          <w:szCs w:val="24"/>
        </w:rPr>
        <w:t xml:space="preserve">rt. 1 – Oggetto </w:t>
      </w:r>
      <w:r w:rsidR="005F02B1">
        <w:rPr>
          <w:sz w:val="24"/>
          <w:szCs w:val="24"/>
        </w:rPr>
        <w:t>degli incarichi</w:t>
      </w:r>
      <w:r w:rsidRPr="00A13E03">
        <w:rPr>
          <w:sz w:val="24"/>
          <w:szCs w:val="24"/>
        </w:rPr>
        <w:t>:</w:t>
      </w:r>
    </w:p>
    <w:p w14:paraId="3DF62C4C" w14:textId="77777777" w:rsidR="00384807" w:rsidRDefault="00384807" w:rsidP="005F02B1">
      <w:pPr>
        <w:pStyle w:val="Default"/>
        <w:widowControl w:val="0"/>
        <w:ind w:left="-1418" w:right="312"/>
        <w:jc w:val="both"/>
        <w:rPr>
          <w:color w:val="auto"/>
          <w:spacing w:val="-1"/>
        </w:rPr>
      </w:pPr>
    </w:p>
    <w:p w14:paraId="707C1FA4" w14:textId="5826834F" w:rsidR="00383DA7" w:rsidRPr="00383DA7" w:rsidRDefault="00383DA7" w:rsidP="00383DA7">
      <w:pPr>
        <w:widowControl/>
        <w:autoSpaceDE/>
        <w:autoSpaceDN/>
        <w:adjustRightInd/>
        <w:spacing w:before="100" w:beforeAutospacing="1" w:after="100" w:afterAutospacing="1"/>
        <w:ind w:left="-1418"/>
        <w:jc w:val="both"/>
        <w:rPr>
          <w:b/>
          <w:sz w:val="24"/>
          <w:szCs w:val="24"/>
        </w:rPr>
      </w:pPr>
      <w:r w:rsidRPr="00383DA7">
        <w:rPr>
          <w:b/>
          <w:sz w:val="24"/>
          <w:szCs w:val="24"/>
        </w:rPr>
        <w:t xml:space="preserve">Compiti </w:t>
      </w:r>
      <w:r w:rsidR="00495B3A">
        <w:rPr>
          <w:b/>
          <w:sz w:val="24"/>
          <w:szCs w:val="24"/>
        </w:rPr>
        <w:t>degli A</w:t>
      </w:r>
      <w:r w:rsidRPr="00383DA7">
        <w:rPr>
          <w:b/>
          <w:sz w:val="24"/>
          <w:szCs w:val="24"/>
        </w:rPr>
        <w:t>ssistenti amministrativi</w:t>
      </w:r>
    </w:p>
    <w:p w14:paraId="5B4EC96C" w14:textId="1DDC1034" w:rsidR="00383DA7" w:rsidRDefault="00383DA7" w:rsidP="00383DA7">
      <w:pPr>
        <w:widowControl/>
        <w:autoSpaceDE/>
        <w:autoSpaceDN/>
        <w:adjustRightInd/>
        <w:spacing w:before="100" w:beforeAutospacing="1" w:after="100" w:afterAutospacing="1"/>
        <w:ind w:left="-1418"/>
        <w:jc w:val="both"/>
        <w:rPr>
          <w:sz w:val="24"/>
          <w:szCs w:val="24"/>
        </w:rPr>
      </w:pPr>
      <w:r>
        <w:rPr>
          <w:sz w:val="24"/>
          <w:szCs w:val="24"/>
        </w:rPr>
        <w:t>Supportare il DSGA nella predisposizione di tutti gli atti amministrativo contabili di progetto</w:t>
      </w:r>
      <w:r w:rsidR="00495B3A">
        <w:rPr>
          <w:sz w:val="24"/>
          <w:szCs w:val="24"/>
        </w:rPr>
        <w:t xml:space="preserve"> e organizzazione dei servizi generali. </w:t>
      </w:r>
      <w:r>
        <w:rPr>
          <w:sz w:val="24"/>
          <w:szCs w:val="24"/>
        </w:rPr>
        <w:t xml:space="preserve"> </w:t>
      </w:r>
    </w:p>
    <w:p w14:paraId="3CA93A0F" w14:textId="7EFC6D00" w:rsidR="00383DA7" w:rsidRPr="00495B3A" w:rsidRDefault="00383DA7" w:rsidP="00383DA7">
      <w:pPr>
        <w:widowControl/>
        <w:autoSpaceDE/>
        <w:autoSpaceDN/>
        <w:adjustRightInd/>
        <w:spacing w:before="100" w:beforeAutospacing="1" w:after="100" w:afterAutospacing="1"/>
        <w:ind w:left="-1418"/>
        <w:jc w:val="both"/>
        <w:rPr>
          <w:b/>
          <w:sz w:val="24"/>
          <w:szCs w:val="24"/>
        </w:rPr>
      </w:pPr>
      <w:r w:rsidRPr="00495B3A">
        <w:rPr>
          <w:b/>
          <w:sz w:val="24"/>
          <w:szCs w:val="24"/>
        </w:rPr>
        <w:t xml:space="preserve">Compiti </w:t>
      </w:r>
      <w:r w:rsidR="00495B3A">
        <w:rPr>
          <w:b/>
          <w:sz w:val="24"/>
          <w:szCs w:val="24"/>
        </w:rPr>
        <w:t>dei C</w:t>
      </w:r>
      <w:r w:rsidRPr="00495B3A">
        <w:rPr>
          <w:b/>
          <w:sz w:val="24"/>
          <w:szCs w:val="24"/>
        </w:rPr>
        <w:t>ollaboratori scolastici</w:t>
      </w:r>
    </w:p>
    <w:p w14:paraId="0E0895AD" w14:textId="170A7406" w:rsidR="00383DA7" w:rsidRPr="005F02B1" w:rsidRDefault="00383DA7" w:rsidP="00383DA7">
      <w:pPr>
        <w:widowControl/>
        <w:autoSpaceDE/>
        <w:autoSpaceDN/>
        <w:adjustRightInd/>
        <w:spacing w:before="100" w:beforeAutospacing="1" w:after="100" w:afterAutospacing="1"/>
        <w:ind w:left="-1418"/>
        <w:jc w:val="both"/>
        <w:rPr>
          <w:sz w:val="24"/>
          <w:szCs w:val="24"/>
        </w:rPr>
      </w:pPr>
      <w:r>
        <w:rPr>
          <w:sz w:val="24"/>
          <w:szCs w:val="24"/>
        </w:rPr>
        <w:t>Come da profilo professionale indicato nel CCNL scuola, compresa la pulizia prima e dopo le attività, la sorveglianza, l’assistenza alla persona e agli alunni H e la predisposizione di fotocopie, secondo la turnazione predisposta dal D</w:t>
      </w:r>
      <w:r w:rsidR="00C73CE4">
        <w:rPr>
          <w:sz w:val="24"/>
          <w:szCs w:val="24"/>
        </w:rPr>
        <w:t xml:space="preserve">SGA di ciascuna scuola in rete </w:t>
      </w:r>
      <w:r>
        <w:rPr>
          <w:sz w:val="24"/>
          <w:szCs w:val="24"/>
        </w:rPr>
        <w:t>di concerto con il DSGA della scuola capofila.</w:t>
      </w:r>
    </w:p>
    <w:p w14:paraId="27488C91" w14:textId="77777777" w:rsidR="00384807" w:rsidRDefault="00384807" w:rsidP="005F02B1">
      <w:pPr>
        <w:ind w:left="-1418"/>
        <w:jc w:val="both"/>
        <w:rPr>
          <w:sz w:val="24"/>
          <w:szCs w:val="24"/>
        </w:rPr>
      </w:pPr>
      <w:r w:rsidRPr="005F02B1">
        <w:rPr>
          <w:b/>
          <w:sz w:val="24"/>
          <w:szCs w:val="24"/>
        </w:rPr>
        <w:t xml:space="preserve">Art. 2 </w:t>
      </w:r>
      <w:proofErr w:type="gramStart"/>
      <w:r w:rsidRPr="005F02B1">
        <w:rPr>
          <w:b/>
          <w:sz w:val="24"/>
          <w:szCs w:val="24"/>
        </w:rPr>
        <w:t>–  Figure</w:t>
      </w:r>
      <w:proofErr w:type="gramEnd"/>
      <w:r w:rsidRPr="005F02B1">
        <w:rPr>
          <w:b/>
          <w:sz w:val="24"/>
          <w:szCs w:val="24"/>
        </w:rPr>
        <w:t xml:space="preserve"> richieste – requisiti e titoli di partecipazione</w:t>
      </w:r>
      <w:r w:rsidRPr="00A13E03">
        <w:rPr>
          <w:sz w:val="24"/>
          <w:szCs w:val="24"/>
        </w:rPr>
        <w:t>: (tipologia di conoscenze e competenze richieste per l’assolvimento dell’incarico e criteri di comparazione dei curricula).</w:t>
      </w:r>
    </w:p>
    <w:p w14:paraId="25454EFD" w14:textId="77777777" w:rsidR="00384807" w:rsidRPr="00A13E03" w:rsidRDefault="00384807" w:rsidP="005F02B1">
      <w:pPr>
        <w:ind w:left="-1418"/>
        <w:jc w:val="both"/>
        <w:rPr>
          <w:sz w:val="24"/>
          <w:szCs w:val="24"/>
        </w:rPr>
      </w:pPr>
    </w:p>
    <w:p w14:paraId="6EF3F37F" w14:textId="2603AAF0" w:rsidR="00384807" w:rsidRPr="00A22323" w:rsidRDefault="00384807" w:rsidP="005F02B1">
      <w:pPr>
        <w:ind w:left="-1418"/>
        <w:jc w:val="both"/>
        <w:rPr>
          <w:sz w:val="24"/>
          <w:szCs w:val="24"/>
        </w:rPr>
      </w:pPr>
      <w:r w:rsidRPr="00A22323">
        <w:rPr>
          <w:sz w:val="24"/>
          <w:szCs w:val="24"/>
        </w:rPr>
        <w:t xml:space="preserve">Nella selezione </w:t>
      </w:r>
      <w:r w:rsidR="005F02B1">
        <w:rPr>
          <w:sz w:val="24"/>
          <w:szCs w:val="24"/>
        </w:rPr>
        <w:t xml:space="preserve">per ogni modulo </w:t>
      </w:r>
      <w:r w:rsidR="00785C63">
        <w:rPr>
          <w:sz w:val="24"/>
          <w:szCs w:val="24"/>
        </w:rPr>
        <w:t>assegnato a</w:t>
      </w:r>
      <w:r w:rsidR="005F02B1">
        <w:rPr>
          <w:sz w:val="24"/>
          <w:szCs w:val="24"/>
        </w:rPr>
        <w:t xml:space="preserve"> ciascuna scuola </w:t>
      </w:r>
      <w:r w:rsidRPr="00A22323">
        <w:rPr>
          <w:sz w:val="24"/>
          <w:szCs w:val="24"/>
        </w:rPr>
        <w:t>sarà data priorità al personale interno</w:t>
      </w:r>
      <w:r w:rsidR="005F02B1">
        <w:rPr>
          <w:sz w:val="24"/>
          <w:szCs w:val="24"/>
        </w:rPr>
        <w:t xml:space="preserve"> alla scuola stessa facente parte della rete</w:t>
      </w:r>
      <w:r>
        <w:rPr>
          <w:sz w:val="24"/>
          <w:szCs w:val="24"/>
        </w:rPr>
        <w:t>,</w:t>
      </w:r>
      <w:r w:rsidRPr="00A22323">
        <w:rPr>
          <w:sz w:val="24"/>
          <w:szCs w:val="24"/>
        </w:rPr>
        <w:t xml:space="preserve"> </w:t>
      </w:r>
      <w:proofErr w:type="spellStart"/>
      <w:r w:rsidRPr="00A22323">
        <w:rPr>
          <w:sz w:val="24"/>
          <w:szCs w:val="24"/>
        </w:rPr>
        <w:t>purchè</w:t>
      </w:r>
      <w:proofErr w:type="spellEnd"/>
      <w:r w:rsidRPr="00A22323">
        <w:rPr>
          <w:sz w:val="24"/>
          <w:szCs w:val="24"/>
        </w:rPr>
        <w:t xml:space="preserve"> in possesso dei requisiti specifici richiesti.</w:t>
      </w:r>
    </w:p>
    <w:p w14:paraId="1FD13E72" w14:textId="7465953F" w:rsidR="00384807" w:rsidRDefault="00384807" w:rsidP="005F02B1">
      <w:pPr>
        <w:ind w:left="-1418"/>
        <w:jc w:val="both"/>
        <w:rPr>
          <w:sz w:val="24"/>
          <w:szCs w:val="24"/>
        </w:rPr>
      </w:pPr>
      <w:r w:rsidRPr="00A22323">
        <w:rPr>
          <w:sz w:val="24"/>
          <w:szCs w:val="24"/>
        </w:rPr>
        <w:t xml:space="preserve">In mancanza di candidature valide saranno prese in considerazione candidature di </w:t>
      </w:r>
      <w:r w:rsidR="00EB2BA0">
        <w:rPr>
          <w:sz w:val="24"/>
          <w:szCs w:val="24"/>
        </w:rPr>
        <w:t>personale</w:t>
      </w:r>
      <w:r w:rsidRPr="00A22323">
        <w:rPr>
          <w:sz w:val="24"/>
          <w:szCs w:val="24"/>
        </w:rPr>
        <w:t xml:space="preserve"> </w:t>
      </w:r>
      <w:r w:rsidR="005F02B1">
        <w:rPr>
          <w:sz w:val="24"/>
          <w:szCs w:val="24"/>
        </w:rPr>
        <w:t xml:space="preserve">delle </w:t>
      </w:r>
      <w:r w:rsidR="00785C63">
        <w:rPr>
          <w:sz w:val="24"/>
          <w:szCs w:val="24"/>
        </w:rPr>
        <w:t xml:space="preserve">altre </w:t>
      </w:r>
      <w:r w:rsidR="005F02B1">
        <w:rPr>
          <w:sz w:val="24"/>
          <w:szCs w:val="24"/>
        </w:rPr>
        <w:t xml:space="preserve">scuole in </w:t>
      </w:r>
      <w:proofErr w:type="gramStart"/>
      <w:r w:rsidR="005F02B1">
        <w:rPr>
          <w:sz w:val="24"/>
          <w:szCs w:val="24"/>
        </w:rPr>
        <w:t>rete</w:t>
      </w:r>
      <w:r w:rsidRPr="00A22323">
        <w:rPr>
          <w:sz w:val="24"/>
          <w:szCs w:val="24"/>
        </w:rPr>
        <w:t xml:space="preserve">, </w:t>
      </w:r>
      <w:r w:rsidR="00B4434B">
        <w:rPr>
          <w:sz w:val="24"/>
          <w:szCs w:val="24"/>
        </w:rPr>
        <w:t xml:space="preserve"> </w:t>
      </w:r>
      <w:proofErr w:type="spellStart"/>
      <w:r w:rsidRPr="00A22323">
        <w:rPr>
          <w:sz w:val="24"/>
          <w:szCs w:val="24"/>
        </w:rPr>
        <w:t>purchè</w:t>
      </w:r>
      <w:proofErr w:type="spellEnd"/>
      <w:proofErr w:type="gramEnd"/>
      <w:r w:rsidRPr="00A22323">
        <w:rPr>
          <w:sz w:val="24"/>
          <w:szCs w:val="24"/>
        </w:rPr>
        <w:t xml:space="preserve"> in possesso dei requisiti richiesti.  </w:t>
      </w:r>
    </w:p>
    <w:p w14:paraId="781B801A" w14:textId="77777777" w:rsidR="00EB2BA0" w:rsidRDefault="00EB2BA0" w:rsidP="005F02B1">
      <w:pPr>
        <w:ind w:left="-1418"/>
        <w:jc w:val="both"/>
        <w:rPr>
          <w:sz w:val="24"/>
          <w:szCs w:val="24"/>
        </w:rPr>
      </w:pPr>
    </w:p>
    <w:p w14:paraId="149BB151" w14:textId="3F671DD9" w:rsidR="006F74C8" w:rsidRPr="00495B3A" w:rsidRDefault="00495B3A" w:rsidP="00495B3A">
      <w:pPr>
        <w:ind w:left="-1985"/>
        <w:jc w:val="center"/>
        <w:rPr>
          <w:b/>
          <w:sz w:val="24"/>
          <w:szCs w:val="24"/>
          <w:lang w:eastAsia="ar-SA"/>
        </w:rPr>
      </w:pPr>
      <w:r w:rsidRPr="00495B3A">
        <w:rPr>
          <w:b/>
          <w:sz w:val="24"/>
          <w:szCs w:val="24"/>
          <w:lang w:eastAsia="ar-SA"/>
        </w:rPr>
        <w:t>P</w:t>
      </w:r>
      <w:r w:rsidR="00A348C9" w:rsidRPr="00495B3A">
        <w:rPr>
          <w:b/>
          <w:sz w:val="24"/>
          <w:szCs w:val="24"/>
          <w:lang w:eastAsia="ar-SA"/>
        </w:rPr>
        <w:t>ersonale ATA:</w:t>
      </w:r>
    </w:p>
    <w:p w14:paraId="1D192EAA" w14:textId="4311165A" w:rsidR="00A348C9" w:rsidRDefault="00495B3A" w:rsidP="00A348C9">
      <w:pPr>
        <w:ind w:left="-1985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A</w:t>
      </w:r>
      <w:r w:rsidR="00A348C9" w:rsidRPr="00A348C9">
        <w:rPr>
          <w:b/>
          <w:sz w:val="24"/>
          <w:szCs w:val="24"/>
          <w:u w:val="single"/>
          <w:lang w:eastAsia="ar-SA"/>
        </w:rPr>
        <w:t xml:space="preserve">ssistenti </w:t>
      </w:r>
      <w:proofErr w:type="gramStart"/>
      <w:r w:rsidR="00A348C9" w:rsidRPr="00A348C9">
        <w:rPr>
          <w:b/>
          <w:sz w:val="24"/>
          <w:szCs w:val="24"/>
          <w:u w:val="single"/>
          <w:lang w:eastAsia="ar-SA"/>
        </w:rPr>
        <w:t xml:space="preserve">amministrativi </w:t>
      </w:r>
      <w:r w:rsidR="00E86C29">
        <w:rPr>
          <w:b/>
          <w:sz w:val="24"/>
          <w:szCs w:val="24"/>
          <w:u w:val="single"/>
          <w:lang w:eastAsia="ar-SA"/>
        </w:rPr>
        <w:t xml:space="preserve"> (</w:t>
      </w:r>
      <w:proofErr w:type="gramEnd"/>
      <w:r w:rsidR="00E86C29">
        <w:rPr>
          <w:b/>
          <w:sz w:val="24"/>
          <w:szCs w:val="24"/>
          <w:u w:val="single"/>
          <w:lang w:eastAsia="ar-SA"/>
        </w:rPr>
        <w:t>solo scuola capofila)</w:t>
      </w:r>
    </w:p>
    <w:p w14:paraId="6CA65391" w14:textId="77777777" w:rsidR="00A348C9" w:rsidRPr="00A348C9" w:rsidRDefault="00A348C9" w:rsidP="00A348C9">
      <w:pPr>
        <w:ind w:left="-1985"/>
        <w:jc w:val="both"/>
        <w:rPr>
          <w:b/>
          <w:sz w:val="24"/>
          <w:szCs w:val="24"/>
          <w:u w:val="single"/>
          <w:lang w:eastAsia="ar-SA"/>
        </w:rPr>
      </w:pPr>
    </w:p>
    <w:tbl>
      <w:tblPr>
        <w:tblW w:w="6454" w:type="pct"/>
        <w:tblInd w:w="-1989" w:type="dxa"/>
        <w:tblLook w:val="0000" w:firstRow="0" w:lastRow="0" w:firstColumn="0" w:lastColumn="0" w:noHBand="0" w:noVBand="0"/>
      </w:tblPr>
      <w:tblGrid>
        <w:gridCol w:w="566"/>
        <w:gridCol w:w="5828"/>
        <w:gridCol w:w="3474"/>
      </w:tblGrid>
      <w:tr w:rsidR="00A348C9" w:rsidRPr="00A348C9" w14:paraId="0131A4E7" w14:textId="77777777" w:rsidTr="00281608">
        <w:trPr>
          <w:trHeight w:val="92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FE69A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EA0A6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Tabella di valutazione titoli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5E010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Punteggio</w:t>
            </w:r>
          </w:p>
        </w:tc>
      </w:tr>
      <w:tr w:rsidR="00A348C9" w:rsidRPr="00A348C9" w14:paraId="43C38946" w14:textId="77777777" w:rsidTr="00281608">
        <w:trPr>
          <w:trHeight w:val="329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FD249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1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1BF28" w14:textId="77777777" w:rsidR="00C73CE4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Laurea specialistica in giurisprudenza, economia, scienze politiche</w:t>
            </w:r>
            <w:r w:rsidR="00C73CE4">
              <w:rPr>
                <w:lang w:eastAsia="ar-SA"/>
              </w:rPr>
              <w:t xml:space="preserve"> punteggio come da tabella</w:t>
            </w:r>
          </w:p>
          <w:p w14:paraId="70832657" w14:textId="283D23AB" w:rsidR="00A348C9" w:rsidRPr="00A348C9" w:rsidRDefault="00C73CE4" w:rsidP="002B3AD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Altra laurea punteggio previsto in tabella dimezzato</w:t>
            </w:r>
            <w:r w:rsidR="00A348C9" w:rsidRPr="00A348C9">
              <w:rPr>
                <w:lang w:eastAsia="ar-SA"/>
              </w:rPr>
              <w:t xml:space="preserve"> 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2CB84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5 per votazione fino a 80</w:t>
            </w:r>
          </w:p>
          <w:p w14:paraId="53268728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6 per votazione da 81 a 95</w:t>
            </w:r>
          </w:p>
          <w:p w14:paraId="081BDB48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7 per votazione da 96 a 110</w:t>
            </w:r>
          </w:p>
          <w:p w14:paraId="2FB81327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8 per votazione 110 e lode</w:t>
            </w:r>
          </w:p>
        </w:tc>
      </w:tr>
      <w:tr w:rsidR="00A348C9" w:rsidRPr="00A348C9" w14:paraId="739DE89B" w14:textId="77777777" w:rsidTr="00281608">
        <w:trPr>
          <w:trHeight w:val="848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60E8F" w14:textId="4EDF251E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2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94C68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 xml:space="preserve">Diploma </w:t>
            </w:r>
          </w:p>
          <w:p w14:paraId="7894FE0E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35BD8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3 per votazione fino a 80/100-48/60</w:t>
            </w:r>
          </w:p>
          <w:p w14:paraId="5B473194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4 per votazione da 81 a 95/100- 57/60</w:t>
            </w:r>
          </w:p>
          <w:p w14:paraId="5545D8E0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5 per votazione da 96 a 100/100 – 60/60</w:t>
            </w:r>
          </w:p>
        </w:tc>
      </w:tr>
      <w:tr w:rsidR="00A348C9" w:rsidRPr="00A348C9" w14:paraId="6ECF55F2" w14:textId="77777777" w:rsidTr="00281608">
        <w:trPr>
          <w:trHeight w:val="559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17D58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3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25656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 xml:space="preserve">Competenze/esperienze in ambito finanziario contabile (elaborazione cedolini, stipula contratti, procedure di acquisizione di beni e servizi </w:t>
            </w:r>
            <w:proofErr w:type="spellStart"/>
            <w:r w:rsidRPr="00A348C9">
              <w:rPr>
                <w:lang w:eastAsia="ar-SA"/>
              </w:rPr>
              <w:t>etc</w:t>
            </w:r>
            <w:proofErr w:type="spellEnd"/>
            <w:r w:rsidRPr="00A348C9">
              <w:rPr>
                <w:lang w:eastAsia="ar-SA"/>
              </w:rPr>
              <w:t xml:space="preserve">) 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6F204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 xml:space="preserve">2 punti per ogni anno di servizio nel settore finanziario contabile fino a </w:t>
            </w:r>
            <w:proofErr w:type="spellStart"/>
            <w:proofErr w:type="gramStart"/>
            <w:r w:rsidRPr="00A348C9">
              <w:rPr>
                <w:lang w:eastAsia="ar-SA"/>
              </w:rPr>
              <w:t>max</w:t>
            </w:r>
            <w:proofErr w:type="spellEnd"/>
            <w:r w:rsidRPr="00A348C9">
              <w:rPr>
                <w:lang w:eastAsia="ar-SA"/>
              </w:rPr>
              <w:t xml:space="preserve">  Punti</w:t>
            </w:r>
            <w:proofErr w:type="gramEnd"/>
            <w:r w:rsidRPr="00A348C9">
              <w:rPr>
                <w:lang w:eastAsia="ar-SA"/>
              </w:rPr>
              <w:t xml:space="preserve"> 10</w:t>
            </w:r>
          </w:p>
        </w:tc>
      </w:tr>
      <w:tr w:rsidR="00A348C9" w:rsidRPr="00A348C9" w14:paraId="537633C4" w14:textId="77777777" w:rsidTr="00281608">
        <w:trPr>
          <w:trHeight w:val="184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12498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lastRenderedPageBreak/>
              <w:t>4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5A27A" w14:textId="0EEA7732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 xml:space="preserve">Pregresse esperienze di amministrazione di progetti </w:t>
            </w:r>
            <w:r w:rsidR="0064793D">
              <w:rPr>
                <w:lang w:eastAsia="ar-SA"/>
              </w:rPr>
              <w:t>analoghi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6F232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2 fino ad un massimo di 10</w:t>
            </w:r>
          </w:p>
        </w:tc>
      </w:tr>
      <w:tr w:rsidR="00A348C9" w:rsidRPr="00A348C9" w14:paraId="45B1A047" w14:textId="77777777" w:rsidTr="00281608">
        <w:trPr>
          <w:trHeight w:val="467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CCA9B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5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58570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 xml:space="preserve">Partecipazione ad attività/corsi di formazione e aggiornamento attinenti all’azione formativa richiesta e/o a metodologie didattiche innovative organizzati dal MIUR o da Università o da Enti accreditati, della durata di almeno 20 ore e frequentati negli </w:t>
            </w:r>
            <w:proofErr w:type="gramStart"/>
            <w:r w:rsidRPr="00A348C9">
              <w:rPr>
                <w:lang w:eastAsia="ar-SA"/>
              </w:rPr>
              <w:t>ultimi  2</w:t>
            </w:r>
            <w:proofErr w:type="gramEnd"/>
            <w:r w:rsidRPr="00A348C9">
              <w:rPr>
                <w:lang w:eastAsia="ar-SA"/>
              </w:rPr>
              <w:t xml:space="preserve"> anni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CC72B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1 punto (</w:t>
            </w:r>
            <w:proofErr w:type="spellStart"/>
            <w:r w:rsidRPr="00A348C9">
              <w:rPr>
                <w:lang w:eastAsia="ar-SA"/>
              </w:rPr>
              <w:t>max</w:t>
            </w:r>
            <w:proofErr w:type="spellEnd"/>
            <w:r w:rsidRPr="00A348C9">
              <w:rPr>
                <w:lang w:eastAsia="ar-SA"/>
              </w:rPr>
              <w:t xml:space="preserve"> punti 6)                                                                                   </w:t>
            </w:r>
            <w:proofErr w:type="gramStart"/>
            <w:r w:rsidRPr="00A348C9">
              <w:rPr>
                <w:lang w:eastAsia="ar-SA"/>
              </w:rPr>
              <w:t xml:space="preserve">   (</w:t>
            </w:r>
            <w:proofErr w:type="gramEnd"/>
            <w:r w:rsidRPr="00A348C9">
              <w:rPr>
                <w:lang w:eastAsia="ar-SA"/>
              </w:rPr>
              <w:t>Specificare il titolo di ogni corso)</w:t>
            </w:r>
          </w:p>
        </w:tc>
      </w:tr>
      <w:tr w:rsidR="00A348C9" w:rsidRPr="00A348C9" w14:paraId="77E7D45E" w14:textId="77777777" w:rsidTr="00281608">
        <w:trPr>
          <w:trHeight w:val="473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E8D99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6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AFD33" w14:textId="012516A7" w:rsidR="00A348C9" w:rsidRPr="00A348C9" w:rsidRDefault="00A348C9" w:rsidP="00C73CE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06678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1 punto (</w:t>
            </w:r>
            <w:proofErr w:type="spellStart"/>
            <w:r w:rsidRPr="00A348C9">
              <w:rPr>
                <w:lang w:eastAsia="ar-SA"/>
              </w:rPr>
              <w:t>max</w:t>
            </w:r>
            <w:proofErr w:type="spellEnd"/>
            <w:r w:rsidRPr="00A348C9">
              <w:rPr>
                <w:lang w:eastAsia="ar-SA"/>
              </w:rPr>
              <w:t xml:space="preserve"> punti 6)                                                                                   </w:t>
            </w:r>
            <w:proofErr w:type="gramStart"/>
            <w:r w:rsidRPr="00A348C9">
              <w:rPr>
                <w:lang w:eastAsia="ar-SA"/>
              </w:rPr>
              <w:t xml:space="preserve">   (</w:t>
            </w:r>
            <w:proofErr w:type="gramEnd"/>
            <w:r w:rsidRPr="00A348C9">
              <w:rPr>
                <w:lang w:eastAsia="ar-SA"/>
              </w:rPr>
              <w:t>Specificare il titolo di ogni corso)</w:t>
            </w:r>
          </w:p>
        </w:tc>
      </w:tr>
      <w:tr w:rsidR="00A348C9" w:rsidRPr="00A348C9" w14:paraId="1883F60B" w14:textId="77777777" w:rsidTr="00281608">
        <w:trPr>
          <w:trHeight w:val="368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B24FE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7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6EE13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 xml:space="preserve">Corsi di formazione, perfezionamento/aggiornamento coerenti con il ruolo 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84BE1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 xml:space="preserve">Punti 1 per ogni corso di almeno 20 ore fino a </w:t>
            </w:r>
            <w:proofErr w:type="spellStart"/>
            <w:r w:rsidRPr="00A348C9">
              <w:rPr>
                <w:lang w:eastAsia="ar-SA"/>
              </w:rPr>
              <w:t>max</w:t>
            </w:r>
            <w:proofErr w:type="spellEnd"/>
            <w:r w:rsidRPr="00A348C9">
              <w:rPr>
                <w:lang w:eastAsia="ar-SA"/>
              </w:rPr>
              <w:t xml:space="preserve"> 4 punti  </w:t>
            </w:r>
          </w:p>
        </w:tc>
      </w:tr>
      <w:tr w:rsidR="00A348C9" w:rsidRPr="00A348C9" w14:paraId="5B81C806" w14:textId="77777777" w:rsidTr="00281608">
        <w:trPr>
          <w:trHeight w:val="282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2CEC7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8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36669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Certificazioni informatiche - ECDL – EUCIP- EIPASS-PEKIT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C93E0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n.2 per ogni certificazione fino ad un massimo di 4 punti</w:t>
            </w:r>
          </w:p>
        </w:tc>
      </w:tr>
      <w:tr w:rsidR="00A348C9" w:rsidRPr="00A348C9" w14:paraId="15D2A46B" w14:textId="77777777" w:rsidTr="00281608">
        <w:trPr>
          <w:trHeight w:val="375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36B3E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9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5F3ED" w14:textId="3B609AF3" w:rsidR="00A348C9" w:rsidRPr="00A348C9" w:rsidRDefault="00C759CB" w:rsidP="002B3AD4">
            <w:pPr>
              <w:jc w:val="both"/>
              <w:rPr>
                <w:lang w:eastAsia="ar-SA"/>
              </w:rPr>
            </w:pPr>
            <w:r w:rsidRPr="0077419E">
              <w:rPr>
                <w:lang w:eastAsia="ar-SA"/>
              </w:rPr>
              <w:t xml:space="preserve">Conoscenza e uso della piattaforma </w:t>
            </w:r>
            <w:r>
              <w:rPr>
                <w:lang w:eastAsia="ar-SA"/>
              </w:rPr>
              <w:t xml:space="preserve">Monitor 440 – </w:t>
            </w:r>
            <w:proofErr w:type="spellStart"/>
            <w:proofErr w:type="gramStart"/>
            <w:r>
              <w:rPr>
                <w:lang w:eastAsia="ar-SA"/>
              </w:rPr>
              <w:t>Pimer</w:t>
            </w:r>
            <w:proofErr w:type="spellEnd"/>
            <w:r>
              <w:rPr>
                <w:lang w:eastAsia="ar-SA"/>
              </w:rPr>
              <w:t xml:space="preserve"> </w:t>
            </w:r>
            <w:r w:rsidRPr="0077419E">
              <w:rPr>
                <w:lang w:eastAsia="ar-SA"/>
              </w:rPr>
              <w:t xml:space="preserve"> dichiarata</w:t>
            </w:r>
            <w:proofErr w:type="gramEnd"/>
            <w:r w:rsidRPr="0077419E">
              <w:rPr>
                <w:lang w:eastAsia="ar-SA"/>
              </w:rPr>
              <w:t xml:space="preserve"> nel curriculum in relazione ad attività documentate di </w:t>
            </w:r>
            <w:r>
              <w:rPr>
                <w:lang w:eastAsia="ar-SA"/>
              </w:rPr>
              <w:t>Assistente amministrativo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BB31A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Punti 4 per ogni attività fino ad un massimo di 20 punti</w:t>
            </w:r>
          </w:p>
        </w:tc>
      </w:tr>
      <w:tr w:rsidR="00A348C9" w:rsidRPr="00A348C9" w14:paraId="6DD04F6E" w14:textId="77777777" w:rsidTr="00281608">
        <w:trPr>
          <w:trHeight w:val="651"/>
        </w:trPr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A6AA5" w14:textId="77777777" w:rsidR="00A348C9" w:rsidRPr="00A348C9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A348C9">
              <w:rPr>
                <w:lang w:eastAsia="ar-SA"/>
              </w:rPr>
              <w:t>10</w:t>
            </w:r>
          </w:p>
        </w:tc>
        <w:tc>
          <w:tcPr>
            <w:tcW w:w="2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DA2A9C" w14:textId="77777777" w:rsidR="00A348C9" w:rsidRPr="00A348C9" w:rsidRDefault="00A348C9" w:rsidP="002B3AD4">
            <w:pPr>
              <w:jc w:val="both"/>
              <w:rPr>
                <w:iCs/>
                <w:lang w:eastAsia="ar-SA"/>
              </w:rPr>
            </w:pPr>
            <w:r w:rsidRPr="00A348C9">
              <w:rPr>
                <w:iCs/>
                <w:lang w:eastAsia="ar-SA"/>
              </w:rPr>
              <w:t>Certificazioni informatiche</w:t>
            </w:r>
          </w:p>
          <w:p w14:paraId="75A1875F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iCs/>
                <w:lang w:eastAsia="ar-SA"/>
              </w:rPr>
              <w:t>ECDL (Patente europea per l'uso del computer</w:t>
            </w:r>
            <w:proofErr w:type="gramStart"/>
            <w:r w:rsidRPr="00A348C9">
              <w:rPr>
                <w:iCs/>
                <w:lang w:eastAsia="ar-SA"/>
              </w:rPr>
              <w:t>);,</w:t>
            </w:r>
            <w:proofErr w:type="gramEnd"/>
            <w:r w:rsidRPr="00A348C9">
              <w:rPr>
                <w:iCs/>
                <w:lang w:eastAsia="ar-SA"/>
              </w:rPr>
              <w:t xml:space="preserve">  </w:t>
            </w:r>
            <w:hyperlink r:id="rId7" w:history="1">
              <w:r w:rsidRPr="00495B3A">
                <w:rPr>
                  <w:rStyle w:val="Collegamentoipertestuale"/>
                  <w:iCs/>
                  <w:color w:val="auto"/>
                  <w:lang w:eastAsia="ar-SA"/>
                </w:rPr>
                <w:t>EIPASS</w:t>
              </w:r>
            </w:hyperlink>
            <w:r w:rsidRPr="00495B3A">
              <w:rPr>
                <w:iCs/>
                <w:lang w:eastAsia="ar-SA"/>
              </w:rPr>
              <w:t xml:space="preserve"> (</w:t>
            </w:r>
            <w:proofErr w:type="spellStart"/>
            <w:r w:rsidRPr="00495B3A">
              <w:rPr>
                <w:iCs/>
                <w:lang w:eastAsia="ar-SA"/>
              </w:rPr>
              <w:t>European</w:t>
            </w:r>
            <w:proofErr w:type="spellEnd"/>
            <w:r w:rsidRPr="00495B3A">
              <w:rPr>
                <w:iCs/>
                <w:lang w:eastAsia="ar-SA"/>
              </w:rPr>
              <w:t xml:space="preserve"> </w:t>
            </w:r>
            <w:proofErr w:type="spellStart"/>
            <w:r w:rsidRPr="00495B3A">
              <w:rPr>
                <w:iCs/>
                <w:lang w:eastAsia="ar-SA"/>
              </w:rPr>
              <w:t>Informatic</w:t>
            </w:r>
            <w:proofErr w:type="spellEnd"/>
            <w:r w:rsidRPr="00495B3A">
              <w:rPr>
                <w:iCs/>
                <w:lang w:eastAsia="ar-SA"/>
              </w:rPr>
              <w:t xml:space="preserve"> Passport);,  EUCIP (</w:t>
            </w:r>
            <w:proofErr w:type="spellStart"/>
            <w:r w:rsidRPr="00495B3A">
              <w:rPr>
                <w:iCs/>
                <w:lang w:eastAsia="ar-SA"/>
              </w:rPr>
              <w:t>European</w:t>
            </w:r>
            <w:proofErr w:type="spellEnd"/>
            <w:r w:rsidRPr="00495B3A">
              <w:rPr>
                <w:iCs/>
                <w:lang w:eastAsia="ar-SA"/>
              </w:rPr>
              <w:t xml:space="preserve"> </w:t>
            </w:r>
            <w:proofErr w:type="spellStart"/>
            <w:r w:rsidRPr="00495B3A">
              <w:rPr>
                <w:iCs/>
                <w:lang w:eastAsia="ar-SA"/>
              </w:rPr>
              <w:t>Certification</w:t>
            </w:r>
            <w:proofErr w:type="spellEnd"/>
            <w:r w:rsidRPr="00495B3A">
              <w:rPr>
                <w:iCs/>
                <w:lang w:eastAsia="ar-SA"/>
              </w:rPr>
              <w:t xml:space="preserve"> of </w:t>
            </w:r>
            <w:proofErr w:type="spellStart"/>
            <w:r w:rsidRPr="00495B3A">
              <w:rPr>
                <w:iCs/>
                <w:lang w:eastAsia="ar-SA"/>
              </w:rPr>
              <w:t>Informatics</w:t>
            </w:r>
            <w:proofErr w:type="spellEnd"/>
            <w:r w:rsidRPr="00495B3A">
              <w:rPr>
                <w:iCs/>
                <w:lang w:eastAsia="ar-SA"/>
              </w:rPr>
              <w:t xml:space="preserve"> </w:t>
            </w:r>
            <w:proofErr w:type="spellStart"/>
            <w:r w:rsidRPr="00495B3A">
              <w:rPr>
                <w:iCs/>
                <w:lang w:eastAsia="ar-SA"/>
              </w:rPr>
              <w:t>Professionals</w:t>
            </w:r>
            <w:proofErr w:type="spellEnd"/>
            <w:r w:rsidRPr="00495B3A">
              <w:rPr>
                <w:iCs/>
                <w:lang w:eastAsia="ar-SA"/>
              </w:rPr>
              <w:t xml:space="preserve">);, IC3,  </w:t>
            </w:r>
            <w:hyperlink r:id="rId8" w:history="1">
              <w:proofErr w:type="spellStart"/>
              <w:r w:rsidRPr="00495B3A">
                <w:rPr>
                  <w:rStyle w:val="Collegamentoipertestuale"/>
                  <w:iCs/>
                  <w:color w:val="auto"/>
                  <w:lang w:eastAsia="ar-SA"/>
                </w:rPr>
                <w:t>Lim</w:t>
              </w:r>
              <w:proofErr w:type="spellEnd"/>
            </w:hyperlink>
            <w:r w:rsidRPr="00495B3A">
              <w:rPr>
                <w:iCs/>
                <w:lang w:eastAsia="ar-SA"/>
              </w:rPr>
              <w:t xml:space="preserve"> (Corso sull'uso didattico della </w:t>
            </w:r>
            <w:proofErr w:type="spellStart"/>
            <w:r w:rsidRPr="00495B3A">
              <w:rPr>
                <w:iCs/>
                <w:lang w:eastAsia="ar-SA"/>
              </w:rPr>
              <w:t>Lim</w:t>
            </w:r>
            <w:proofErr w:type="spellEnd"/>
            <w:r w:rsidRPr="00495B3A">
              <w:rPr>
                <w:iCs/>
                <w:lang w:eastAsia="ar-SA"/>
              </w:rPr>
              <w:t xml:space="preserve">); </w:t>
            </w:r>
            <w:hyperlink r:id="rId9" w:history="1">
              <w:r w:rsidRPr="00495B3A">
                <w:rPr>
                  <w:rStyle w:val="Collegamentoipertestuale"/>
                  <w:iCs/>
                  <w:color w:val="auto"/>
                  <w:lang w:eastAsia="ar-SA"/>
                </w:rPr>
                <w:t>Tablet</w:t>
              </w:r>
            </w:hyperlink>
            <w:r w:rsidRPr="00495B3A">
              <w:rPr>
                <w:iCs/>
                <w:lang w:eastAsia="ar-SA"/>
              </w:rPr>
              <w:t xml:space="preserve"> (Corso sull'uso didattico dei Tablet); (1 punto per ogni certificazione fino a </w:t>
            </w:r>
            <w:proofErr w:type="spellStart"/>
            <w:r w:rsidRPr="00495B3A">
              <w:rPr>
                <w:iCs/>
                <w:lang w:eastAsia="ar-SA"/>
              </w:rPr>
              <w:t>max</w:t>
            </w:r>
            <w:proofErr w:type="spellEnd"/>
            <w:r w:rsidRPr="00495B3A">
              <w:rPr>
                <w:iCs/>
                <w:lang w:eastAsia="ar-SA"/>
              </w:rPr>
              <w:t xml:space="preserve"> 5 punti)</w:t>
            </w:r>
          </w:p>
        </w:tc>
        <w:tc>
          <w:tcPr>
            <w:tcW w:w="17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D34C82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1 punto</w:t>
            </w:r>
          </w:p>
          <w:p w14:paraId="552B00F3" w14:textId="77777777" w:rsidR="00A348C9" w:rsidRPr="00A348C9" w:rsidRDefault="00A348C9" w:rsidP="002B3AD4">
            <w:pPr>
              <w:jc w:val="both"/>
              <w:rPr>
                <w:lang w:eastAsia="ar-SA"/>
              </w:rPr>
            </w:pPr>
            <w:r w:rsidRPr="00A348C9">
              <w:rPr>
                <w:lang w:eastAsia="ar-SA"/>
              </w:rPr>
              <w:t>(</w:t>
            </w:r>
            <w:proofErr w:type="spellStart"/>
            <w:proofErr w:type="gramStart"/>
            <w:r w:rsidRPr="00A348C9">
              <w:rPr>
                <w:lang w:eastAsia="ar-SA"/>
              </w:rPr>
              <w:t>max</w:t>
            </w:r>
            <w:proofErr w:type="spellEnd"/>
            <w:proofErr w:type="gramEnd"/>
            <w:r w:rsidRPr="00A348C9">
              <w:rPr>
                <w:lang w:eastAsia="ar-SA"/>
              </w:rPr>
              <w:t xml:space="preserve"> 5 punti)</w:t>
            </w:r>
          </w:p>
        </w:tc>
      </w:tr>
    </w:tbl>
    <w:p w14:paraId="2F362EC0" w14:textId="3AD8EC4C" w:rsidR="00A348C9" w:rsidRDefault="00C759CB" w:rsidP="00A348C9">
      <w:pPr>
        <w:ind w:left="-1985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Tabella</w:t>
      </w:r>
      <w:r w:rsidR="00A348C9" w:rsidRPr="00A348C9">
        <w:rPr>
          <w:b/>
          <w:sz w:val="24"/>
          <w:szCs w:val="24"/>
          <w:u w:val="single"/>
          <w:lang w:eastAsia="ar-SA"/>
        </w:rPr>
        <w:t xml:space="preserve"> collaboratori scolastici</w:t>
      </w:r>
    </w:p>
    <w:p w14:paraId="47364D35" w14:textId="77777777" w:rsidR="002B3AD4" w:rsidRPr="00A348C9" w:rsidRDefault="002B3AD4" w:rsidP="00A348C9">
      <w:pPr>
        <w:ind w:left="-1985"/>
        <w:jc w:val="both"/>
        <w:rPr>
          <w:b/>
          <w:sz w:val="24"/>
          <w:szCs w:val="24"/>
          <w:u w:val="single"/>
          <w:lang w:eastAsia="ar-SA"/>
        </w:rPr>
      </w:pPr>
    </w:p>
    <w:tbl>
      <w:tblPr>
        <w:tblW w:w="9772" w:type="dxa"/>
        <w:tblInd w:w="-1923" w:type="dxa"/>
        <w:tblLook w:val="0000" w:firstRow="0" w:lastRow="0" w:firstColumn="0" w:lastColumn="0" w:noHBand="0" w:noVBand="0"/>
      </w:tblPr>
      <w:tblGrid>
        <w:gridCol w:w="456"/>
        <w:gridCol w:w="6159"/>
        <w:gridCol w:w="3157"/>
      </w:tblGrid>
      <w:tr w:rsidR="00A348C9" w:rsidRPr="00A348C9" w14:paraId="13511F89" w14:textId="77777777" w:rsidTr="002B3AD4"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C4FAB" w14:textId="77777777" w:rsidR="00A348C9" w:rsidRPr="002B3AD4" w:rsidRDefault="00A348C9" w:rsidP="002B3AD4">
            <w:pPr>
              <w:ind w:left="-108"/>
              <w:jc w:val="center"/>
              <w:rPr>
                <w:lang w:eastAsia="ar-SA"/>
              </w:rPr>
            </w:pPr>
          </w:p>
        </w:tc>
        <w:tc>
          <w:tcPr>
            <w:tcW w:w="6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93DBF" w14:textId="77777777" w:rsidR="00A348C9" w:rsidRPr="002B3AD4" w:rsidRDefault="00A348C9" w:rsidP="002B3AD4">
            <w:pPr>
              <w:ind w:left="-108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Tabella di valutazione titoli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28E13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Punteggio</w:t>
            </w:r>
          </w:p>
        </w:tc>
      </w:tr>
      <w:tr w:rsidR="00A348C9" w:rsidRPr="00A348C9" w14:paraId="214E6F51" w14:textId="77777777" w:rsidTr="002B3AD4"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379D3" w14:textId="77777777" w:rsidR="00A348C9" w:rsidRPr="002B3AD4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2B3AD4">
              <w:rPr>
                <w:lang w:eastAsia="ar-SA"/>
              </w:rPr>
              <w:t>1</w:t>
            </w:r>
          </w:p>
        </w:tc>
        <w:tc>
          <w:tcPr>
            <w:tcW w:w="6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57031" w14:textId="77777777" w:rsidR="00A348C9" w:rsidRPr="002B3AD4" w:rsidRDefault="00A348C9" w:rsidP="002B3AD4">
            <w:pPr>
              <w:ind w:left="-108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 xml:space="preserve">Licenza media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DC7C9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 xml:space="preserve">Punti 0 sufficiente </w:t>
            </w:r>
          </w:p>
          <w:p w14:paraId="23266EDF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Punti 2 buono</w:t>
            </w:r>
          </w:p>
          <w:p w14:paraId="14781670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Punti 3 discreto</w:t>
            </w:r>
          </w:p>
          <w:p w14:paraId="5E018DB8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proofErr w:type="gramStart"/>
            <w:r w:rsidRPr="002B3AD4">
              <w:rPr>
                <w:lang w:eastAsia="ar-SA"/>
              </w:rPr>
              <w:t>Punti  5</w:t>
            </w:r>
            <w:proofErr w:type="gramEnd"/>
            <w:r w:rsidRPr="002B3AD4">
              <w:rPr>
                <w:lang w:eastAsia="ar-SA"/>
              </w:rPr>
              <w:t xml:space="preserve"> ottimo</w:t>
            </w:r>
          </w:p>
          <w:p w14:paraId="7CA6AD2C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</w:p>
        </w:tc>
      </w:tr>
      <w:tr w:rsidR="00A348C9" w:rsidRPr="00A348C9" w14:paraId="33F1C372" w14:textId="77777777" w:rsidTr="002B3AD4"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1337E" w14:textId="77777777" w:rsidR="00A348C9" w:rsidRPr="002B3AD4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2B3AD4">
              <w:rPr>
                <w:lang w:eastAsia="ar-SA"/>
              </w:rPr>
              <w:t>2</w:t>
            </w:r>
          </w:p>
        </w:tc>
        <w:tc>
          <w:tcPr>
            <w:tcW w:w="6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E15F9" w14:textId="77777777" w:rsidR="005671AC" w:rsidRDefault="00A348C9" w:rsidP="002B3AD4">
            <w:pPr>
              <w:ind w:left="-108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Diploma (in aggiunta alla licenza media)</w:t>
            </w:r>
            <w:r w:rsidR="005671AC">
              <w:rPr>
                <w:lang w:eastAsia="ar-SA"/>
              </w:rPr>
              <w:t xml:space="preserve"> </w:t>
            </w:r>
          </w:p>
          <w:p w14:paraId="03F1440A" w14:textId="5EEDC4A0" w:rsidR="00A348C9" w:rsidRPr="002B3AD4" w:rsidRDefault="005671AC" w:rsidP="002B3AD4">
            <w:pPr>
              <w:ind w:left="-108"/>
              <w:jc w:val="both"/>
              <w:rPr>
                <w:lang w:eastAsia="ar-SA"/>
              </w:rPr>
            </w:pPr>
            <w:bookmarkStart w:id="0" w:name="_GoBack"/>
            <w:bookmarkEnd w:id="0"/>
            <w:r>
              <w:rPr>
                <w:lang w:eastAsia="ar-SA"/>
              </w:rPr>
              <w:t>(</w:t>
            </w:r>
            <w:proofErr w:type="gramStart"/>
            <w:r>
              <w:rPr>
                <w:lang w:eastAsia="ar-SA"/>
              </w:rPr>
              <w:t>si</w:t>
            </w:r>
            <w:proofErr w:type="gramEnd"/>
            <w:r>
              <w:rPr>
                <w:lang w:eastAsia="ar-SA"/>
              </w:rPr>
              <w:t xml:space="preserve"> valuta un solo diploma)</w:t>
            </w:r>
          </w:p>
          <w:p w14:paraId="59CBF040" w14:textId="77777777" w:rsidR="00A348C9" w:rsidRPr="002B3AD4" w:rsidRDefault="00A348C9" w:rsidP="002B3AD4">
            <w:pPr>
              <w:ind w:left="-108"/>
              <w:jc w:val="both"/>
              <w:rPr>
                <w:lang w:eastAsia="ar-SA"/>
              </w:rPr>
            </w:pP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C9F10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Punti 3 per votazione fino a 80/100-48/60</w:t>
            </w:r>
          </w:p>
          <w:p w14:paraId="67FF2484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Punti 4 per votazione da 81 a 95/100- 57/60</w:t>
            </w:r>
          </w:p>
          <w:p w14:paraId="4228D7F6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Punti 5 per votazione da 96 a 100/100 – 60/60</w:t>
            </w:r>
          </w:p>
        </w:tc>
      </w:tr>
      <w:tr w:rsidR="00A348C9" w:rsidRPr="00A348C9" w14:paraId="13AE8347" w14:textId="77777777" w:rsidTr="002B3AD4"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3C667" w14:textId="77777777" w:rsidR="00A348C9" w:rsidRPr="002B3AD4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2B3AD4">
              <w:rPr>
                <w:lang w:eastAsia="ar-SA"/>
              </w:rPr>
              <w:t>3</w:t>
            </w:r>
          </w:p>
        </w:tc>
        <w:tc>
          <w:tcPr>
            <w:tcW w:w="6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F3D07" w14:textId="5E7512DD" w:rsidR="00A348C9" w:rsidRPr="002B3AD4" w:rsidRDefault="00A348C9" w:rsidP="00C73CE4">
            <w:pPr>
              <w:ind w:left="-108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 xml:space="preserve">Partecipazione ad attività/corsi di formazione e aggiornamento organizzati dal MIUR o da Università o da Enti accreditati, della durata di almeno 20 ore e frequentati negli </w:t>
            </w:r>
            <w:proofErr w:type="gramStart"/>
            <w:r w:rsidRPr="002B3AD4">
              <w:rPr>
                <w:lang w:eastAsia="ar-SA"/>
              </w:rPr>
              <w:t>ultimi  2</w:t>
            </w:r>
            <w:proofErr w:type="gramEnd"/>
            <w:r w:rsidRPr="002B3AD4">
              <w:rPr>
                <w:lang w:eastAsia="ar-SA"/>
              </w:rPr>
              <w:t xml:space="preserve"> anni</w:t>
            </w:r>
            <w:r w:rsidR="006D3543">
              <w:rPr>
                <w:lang w:eastAsia="ar-SA"/>
              </w:rPr>
              <w:t xml:space="preserve"> </w:t>
            </w:r>
            <w:r w:rsidR="006D3543" w:rsidRPr="006D3543">
              <w:rPr>
                <w:b/>
                <w:lang w:eastAsia="ar-SA"/>
              </w:rPr>
              <w:t>coerenti con il ruolo</w:t>
            </w:r>
            <w:r w:rsidR="006D3543">
              <w:rPr>
                <w:b/>
                <w:lang w:eastAsia="ar-SA"/>
              </w:rPr>
              <w:t>- profilo professionale di servizio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506B0" w14:textId="5C0BBC09" w:rsidR="00A348C9" w:rsidRPr="002B3AD4" w:rsidRDefault="00A348C9" w:rsidP="006D3543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1 punto (</w:t>
            </w:r>
            <w:proofErr w:type="spellStart"/>
            <w:r w:rsidRPr="002B3AD4">
              <w:rPr>
                <w:lang w:eastAsia="ar-SA"/>
              </w:rPr>
              <w:t>max</w:t>
            </w:r>
            <w:proofErr w:type="spellEnd"/>
            <w:r w:rsidRPr="002B3AD4">
              <w:rPr>
                <w:lang w:eastAsia="ar-SA"/>
              </w:rPr>
              <w:t xml:space="preserve"> punti </w:t>
            </w:r>
            <w:r w:rsidR="006D3543">
              <w:rPr>
                <w:lang w:eastAsia="ar-SA"/>
              </w:rPr>
              <w:t>4</w:t>
            </w:r>
            <w:r w:rsidRPr="002B3AD4">
              <w:rPr>
                <w:lang w:eastAsia="ar-SA"/>
              </w:rPr>
              <w:t xml:space="preserve">)                                                                                   </w:t>
            </w:r>
            <w:proofErr w:type="gramStart"/>
            <w:r w:rsidRPr="002B3AD4">
              <w:rPr>
                <w:lang w:eastAsia="ar-SA"/>
              </w:rPr>
              <w:t xml:space="preserve">   (</w:t>
            </w:r>
            <w:proofErr w:type="gramEnd"/>
            <w:r w:rsidRPr="002B3AD4">
              <w:rPr>
                <w:lang w:eastAsia="ar-SA"/>
              </w:rPr>
              <w:t>Specificare il titolo di ogni corso)</w:t>
            </w:r>
          </w:p>
        </w:tc>
      </w:tr>
      <w:tr w:rsidR="00A348C9" w:rsidRPr="00A348C9" w14:paraId="69057A10" w14:textId="77777777" w:rsidTr="002B3AD4"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EFFA7" w14:textId="77777777" w:rsidR="00A348C9" w:rsidRPr="002B3AD4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2B3AD4">
              <w:rPr>
                <w:lang w:eastAsia="ar-SA"/>
              </w:rPr>
              <w:t>4</w:t>
            </w:r>
          </w:p>
        </w:tc>
        <w:tc>
          <w:tcPr>
            <w:tcW w:w="6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280BB" w14:textId="771B0E55" w:rsidR="00A348C9" w:rsidRPr="002B3AD4" w:rsidRDefault="00A348C9" w:rsidP="00C73CE4">
            <w:pPr>
              <w:ind w:left="-108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  <w:r w:rsidR="006D3543">
              <w:rPr>
                <w:lang w:eastAsia="ar-SA"/>
              </w:rPr>
              <w:t xml:space="preserve"> </w:t>
            </w:r>
            <w:r w:rsidR="006D3543" w:rsidRPr="006D3543">
              <w:rPr>
                <w:b/>
                <w:lang w:eastAsia="ar-SA"/>
              </w:rPr>
              <w:t xml:space="preserve">coerenti con il </w:t>
            </w:r>
            <w:proofErr w:type="gramStart"/>
            <w:r w:rsidR="006D3543" w:rsidRPr="006D3543">
              <w:rPr>
                <w:b/>
                <w:lang w:eastAsia="ar-SA"/>
              </w:rPr>
              <w:t>ruolo</w:t>
            </w:r>
            <w:r w:rsidR="006D3543">
              <w:rPr>
                <w:b/>
                <w:lang w:eastAsia="ar-SA"/>
              </w:rPr>
              <w:t xml:space="preserve">  -</w:t>
            </w:r>
            <w:proofErr w:type="gramEnd"/>
            <w:r w:rsidR="006D3543">
              <w:rPr>
                <w:b/>
                <w:lang w:eastAsia="ar-SA"/>
              </w:rPr>
              <w:t xml:space="preserve"> </w:t>
            </w:r>
            <w:r w:rsidR="006D3543">
              <w:rPr>
                <w:b/>
                <w:lang w:eastAsia="ar-SA"/>
              </w:rPr>
              <w:t>profilo professionale di servizio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188AE" w14:textId="7291CD12" w:rsidR="00A348C9" w:rsidRPr="002B3AD4" w:rsidRDefault="006D3543" w:rsidP="006D3543">
            <w:pPr>
              <w:ind w:left="16"/>
              <w:jc w:val="both"/>
              <w:rPr>
                <w:lang w:eastAsia="ar-SA"/>
              </w:rPr>
            </w:pPr>
            <w:r>
              <w:rPr>
                <w:lang w:eastAsia="ar-SA"/>
              </w:rPr>
              <w:t>2 punti</w:t>
            </w:r>
            <w:r w:rsidR="00A348C9" w:rsidRPr="002B3AD4">
              <w:rPr>
                <w:lang w:eastAsia="ar-SA"/>
              </w:rPr>
              <w:t xml:space="preserve"> (</w:t>
            </w:r>
            <w:proofErr w:type="spellStart"/>
            <w:r w:rsidR="00A348C9" w:rsidRPr="002B3AD4">
              <w:rPr>
                <w:lang w:eastAsia="ar-SA"/>
              </w:rPr>
              <w:t>max</w:t>
            </w:r>
            <w:proofErr w:type="spellEnd"/>
            <w:r w:rsidR="00A348C9" w:rsidRPr="002B3AD4">
              <w:rPr>
                <w:lang w:eastAsia="ar-SA"/>
              </w:rPr>
              <w:t xml:space="preserve"> punti </w:t>
            </w:r>
            <w:r>
              <w:rPr>
                <w:lang w:eastAsia="ar-SA"/>
              </w:rPr>
              <w:t>8</w:t>
            </w:r>
            <w:r w:rsidR="00A348C9" w:rsidRPr="002B3AD4">
              <w:rPr>
                <w:lang w:eastAsia="ar-SA"/>
              </w:rPr>
              <w:t xml:space="preserve">)                                                                                   </w:t>
            </w:r>
            <w:proofErr w:type="gramStart"/>
            <w:r w:rsidR="00A348C9" w:rsidRPr="002B3AD4">
              <w:rPr>
                <w:lang w:eastAsia="ar-SA"/>
              </w:rPr>
              <w:t xml:space="preserve">   (</w:t>
            </w:r>
            <w:proofErr w:type="gramEnd"/>
            <w:r w:rsidR="00A348C9" w:rsidRPr="002B3AD4">
              <w:rPr>
                <w:lang w:eastAsia="ar-SA"/>
              </w:rPr>
              <w:t>Specificare il titolo di ogni corso)</w:t>
            </w:r>
          </w:p>
        </w:tc>
      </w:tr>
      <w:tr w:rsidR="00A348C9" w:rsidRPr="00A348C9" w14:paraId="30B2E1CD" w14:textId="77777777" w:rsidTr="002B3AD4"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8A596" w14:textId="77777777" w:rsidR="00A348C9" w:rsidRPr="002B3AD4" w:rsidRDefault="00A348C9" w:rsidP="002B3AD4">
            <w:pPr>
              <w:ind w:left="-108"/>
              <w:jc w:val="center"/>
              <w:rPr>
                <w:lang w:eastAsia="ar-SA"/>
              </w:rPr>
            </w:pPr>
            <w:r w:rsidRPr="002B3AD4">
              <w:rPr>
                <w:lang w:eastAsia="ar-SA"/>
              </w:rPr>
              <w:t>5</w:t>
            </w:r>
          </w:p>
        </w:tc>
        <w:tc>
          <w:tcPr>
            <w:tcW w:w="6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522F1" w14:textId="45B3FC33" w:rsidR="00A348C9" w:rsidRPr="002B3AD4" w:rsidRDefault="00A348C9" w:rsidP="002B3AD4">
            <w:pPr>
              <w:ind w:left="-108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>Disponibilità a turnazioni ed attività aggiuntive nell’anno in corso *</w:t>
            </w:r>
            <w:r w:rsidR="009E7B87">
              <w:rPr>
                <w:lang w:eastAsia="ar-SA"/>
              </w:rPr>
              <w:t xml:space="preserve"> dichiarata </w:t>
            </w:r>
            <w:r w:rsidR="009E7B87" w:rsidRPr="009E7B87">
              <w:rPr>
                <w:lang w:eastAsia="ar-SA"/>
              </w:rPr>
              <w:t xml:space="preserve">entro </w:t>
            </w:r>
            <w:r w:rsidR="009E7B87">
              <w:rPr>
                <w:lang w:eastAsia="ar-SA"/>
              </w:rPr>
              <w:t>la data di pubblicazione del bando</w:t>
            </w:r>
            <w:r w:rsidR="009E7B87" w:rsidRPr="002B3AD4">
              <w:rPr>
                <w:lang w:eastAsia="ar-SA"/>
              </w:rPr>
              <w:t>*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A3AEA" w14:textId="77777777" w:rsidR="00A348C9" w:rsidRPr="002B3AD4" w:rsidRDefault="00A348C9" w:rsidP="002B3AD4">
            <w:pPr>
              <w:ind w:left="16"/>
              <w:jc w:val="both"/>
              <w:rPr>
                <w:lang w:eastAsia="ar-SA"/>
              </w:rPr>
            </w:pPr>
            <w:r w:rsidRPr="002B3AD4">
              <w:rPr>
                <w:lang w:eastAsia="ar-SA"/>
              </w:rPr>
              <w:t xml:space="preserve">Punti 5 </w:t>
            </w:r>
          </w:p>
        </w:tc>
      </w:tr>
    </w:tbl>
    <w:p w14:paraId="41090CAD" w14:textId="54F39F56" w:rsidR="00A348C9" w:rsidRPr="00A348C9" w:rsidRDefault="00A348C9" w:rsidP="00A348C9">
      <w:pPr>
        <w:ind w:left="-1985"/>
        <w:jc w:val="both"/>
        <w:rPr>
          <w:sz w:val="24"/>
          <w:szCs w:val="24"/>
          <w:lang w:eastAsia="ar-SA"/>
        </w:rPr>
      </w:pPr>
      <w:r w:rsidRPr="00A348C9">
        <w:rPr>
          <w:sz w:val="24"/>
          <w:szCs w:val="24"/>
          <w:lang w:eastAsia="ar-SA"/>
        </w:rPr>
        <w:t>*come da attestazione del DSGA</w:t>
      </w:r>
      <w:r w:rsidR="0064793D">
        <w:rPr>
          <w:sz w:val="24"/>
          <w:szCs w:val="24"/>
          <w:lang w:eastAsia="ar-SA"/>
        </w:rPr>
        <w:t xml:space="preserve"> della scuola di servizio</w:t>
      </w:r>
      <w:r w:rsidRPr="00A348C9">
        <w:rPr>
          <w:sz w:val="24"/>
          <w:szCs w:val="24"/>
          <w:lang w:eastAsia="ar-SA"/>
        </w:rPr>
        <w:t xml:space="preserve"> </w:t>
      </w:r>
    </w:p>
    <w:p w14:paraId="286BEB17" w14:textId="77777777" w:rsidR="00A348C9" w:rsidRPr="0061579C" w:rsidRDefault="00A348C9" w:rsidP="006F74C8">
      <w:pPr>
        <w:ind w:left="-2410"/>
        <w:jc w:val="both"/>
        <w:rPr>
          <w:sz w:val="8"/>
          <w:szCs w:val="8"/>
          <w:lang w:eastAsia="ar-SA"/>
        </w:rPr>
      </w:pPr>
    </w:p>
    <w:p w14:paraId="32E12C50" w14:textId="77777777" w:rsidR="00E45297" w:rsidRDefault="00E45297" w:rsidP="006F74C8">
      <w:pPr>
        <w:ind w:left="-1985"/>
        <w:jc w:val="both"/>
        <w:rPr>
          <w:sz w:val="24"/>
          <w:szCs w:val="24"/>
          <w:lang w:eastAsia="ar-SA"/>
        </w:rPr>
      </w:pPr>
    </w:p>
    <w:p w14:paraId="4AA8F0D0" w14:textId="77777777" w:rsidR="00E45297" w:rsidRPr="00495B3A" w:rsidRDefault="00E45297" w:rsidP="00E45297">
      <w:pPr>
        <w:ind w:left="-1701"/>
        <w:jc w:val="both"/>
        <w:rPr>
          <w:b/>
          <w:iCs/>
          <w:sz w:val="24"/>
          <w:szCs w:val="24"/>
        </w:rPr>
      </w:pPr>
      <w:r w:rsidRPr="00495B3A">
        <w:rPr>
          <w:b/>
          <w:iCs/>
          <w:sz w:val="24"/>
          <w:szCs w:val="24"/>
        </w:rPr>
        <w:t xml:space="preserve">Art. </w:t>
      </w:r>
      <w:proofErr w:type="gramStart"/>
      <w:r w:rsidRPr="00495B3A">
        <w:rPr>
          <w:b/>
          <w:iCs/>
          <w:sz w:val="24"/>
          <w:szCs w:val="24"/>
        </w:rPr>
        <w:t>3  -</w:t>
      </w:r>
      <w:proofErr w:type="gramEnd"/>
      <w:r w:rsidRPr="00495B3A">
        <w:rPr>
          <w:b/>
          <w:iCs/>
          <w:sz w:val="24"/>
          <w:szCs w:val="24"/>
        </w:rPr>
        <w:t xml:space="preserve"> Cause di esclusione: saranno cause tassative di esclusione:</w:t>
      </w:r>
    </w:p>
    <w:p w14:paraId="4E2B296A" w14:textId="77777777" w:rsidR="00E45297" w:rsidRPr="001A7E29" w:rsidRDefault="00E45297" w:rsidP="00E45297">
      <w:pPr>
        <w:pStyle w:val="Paragrafoelenco"/>
        <w:widowControl w:val="0"/>
        <w:numPr>
          <w:ilvl w:val="0"/>
          <w:numId w:val="39"/>
        </w:numPr>
        <w:ind w:left="-1701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A7E29">
        <w:rPr>
          <w:rFonts w:ascii="Times New Roman" w:hAnsi="Times New Roman" w:cs="Times New Roman"/>
          <w:iCs/>
          <w:sz w:val="24"/>
          <w:szCs w:val="24"/>
        </w:rPr>
        <w:t>istanza</w:t>
      </w:r>
      <w:proofErr w:type="gramEnd"/>
      <w:r w:rsidRPr="001A7E29">
        <w:rPr>
          <w:rFonts w:ascii="Times New Roman" w:hAnsi="Times New Roman" w:cs="Times New Roman"/>
          <w:iCs/>
          <w:sz w:val="24"/>
          <w:szCs w:val="24"/>
        </w:rPr>
        <w:t xml:space="preserve"> di partecipazione pervenuta oltre il termine o con mezzi non consentiti</w:t>
      </w:r>
    </w:p>
    <w:p w14:paraId="68E096C8" w14:textId="77777777" w:rsidR="00E45297" w:rsidRDefault="00E45297" w:rsidP="00E45297">
      <w:pPr>
        <w:pStyle w:val="Paragrafoelenco"/>
        <w:widowControl w:val="0"/>
        <w:numPr>
          <w:ilvl w:val="1"/>
          <w:numId w:val="38"/>
        </w:numPr>
        <w:ind w:left="-170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A7E2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Curriculum Vitae non in formato europeo;</w:t>
      </w:r>
    </w:p>
    <w:p w14:paraId="0B05573E" w14:textId="77777777" w:rsidR="00E45297" w:rsidRPr="001A7E29" w:rsidRDefault="00E45297" w:rsidP="00E45297">
      <w:pPr>
        <w:pStyle w:val="Paragrafoelenco"/>
        <w:widowControl w:val="0"/>
        <w:numPr>
          <w:ilvl w:val="1"/>
          <w:numId w:val="38"/>
        </w:numPr>
        <w:ind w:left="-170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A7E2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Curriculum Vitae non contenente le dichiarazioni relative agli art.38-46 del DPR 445/00, e l’autorizzazione al trattamento dei dati personali;</w:t>
      </w:r>
    </w:p>
    <w:p w14:paraId="66F09E2B" w14:textId="77777777" w:rsidR="00E45297" w:rsidRPr="001A7E29" w:rsidRDefault="00E45297" w:rsidP="00E45297">
      <w:pPr>
        <w:pStyle w:val="Paragrafoelenco"/>
        <w:widowControl w:val="0"/>
        <w:numPr>
          <w:ilvl w:val="1"/>
          <w:numId w:val="38"/>
        </w:numPr>
        <w:ind w:left="-170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A7E2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Curriculum vitae non firmato; </w:t>
      </w:r>
    </w:p>
    <w:p w14:paraId="37F0BDC0" w14:textId="77777777" w:rsidR="00E45297" w:rsidRPr="001A7E29" w:rsidRDefault="00E45297" w:rsidP="00E45297">
      <w:pPr>
        <w:pStyle w:val="Paragrafoelenco"/>
        <w:widowControl w:val="0"/>
        <w:numPr>
          <w:ilvl w:val="1"/>
          <w:numId w:val="38"/>
        </w:numPr>
        <w:ind w:left="-170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A7E2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Omissione anche di una sola firma sulla documentazione</w:t>
      </w:r>
    </w:p>
    <w:p w14:paraId="29AC3855" w14:textId="77777777" w:rsidR="00E45297" w:rsidRPr="001A7E29" w:rsidRDefault="00E45297" w:rsidP="00E45297">
      <w:pPr>
        <w:pStyle w:val="Paragrafoelenco"/>
        <w:widowControl w:val="0"/>
        <w:numPr>
          <w:ilvl w:val="1"/>
          <w:numId w:val="38"/>
        </w:numPr>
        <w:ind w:left="-170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A7E2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lastRenderedPageBreak/>
        <w:t>Documento di identità scaduto o illeggibile</w:t>
      </w:r>
    </w:p>
    <w:p w14:paraId="4EF9D697" w14:textId="77777777" w:rsidR="00E45297" w:rsidRPr="006F08EC" w:rsidRDefault="00E45297" w:rsidP="00E45297">
      <w:pPr>
        <w:ind w:left="-1701"/>
        <w:jc w:val="both"/>
        <w:rPr>
          <w:b/>
          <w:iCs/>
          <w:sz w:val="24"/>
          <w:szCs w:val="24"/>
        </w:rPr>
      </w:pPr>
      <w:r w:rsidRPr="006F08EC">
        <w:rPr>
          <w:b/>
          <w:iCs/>
          <w:sz w:val="24"/>
          <w:szCs w:val="24"/>
        </w:rPr>
        <w:t>Art. 4 – incarichi e compensi</w:t>
      </w:r>
    </w:p>
    <w:p w14:paraId="62AE7A61" w14:textId="01F4ABF5" w:rsidR="00E45297" w:rsidRDefault="00E45297" w:rsidP="00E45297">
      <w:pPr>
        <w:ind w:left="-1701"/>
        <w:jc w:val="both"/>
        <w:rPr>
          <w:iCs/>
          <w:sz w:val="24"/>
          <w:szCs w:val="24"/>
        </w:rPr>
      </w:pPr>
      <w:r w:rsidRPr="001A7E29">
        <w:rPr>
          <w:iCs/>
          <w:sz w:val="24"/>
          <w:szCs w:val="24"/>
        </w:rPr>
        <w:t xml:space="preserve">Per le attività sopra descritte è previsto il compenso lordo </w:t>
      </w:r>
      <w:r>
        <w:rPr>
          <w:iCs/>
          <w:sz w:val="24"/>
          <w:szCs w:val="24"/>
        </w:rPr>
        <w:t xml:space="preserve">dipendente definito stabilito </w:t>
      </w:r>
      <w:proofErr w:type="gramStart"/>
      <w:r>
        <w:rPr>
          <w:iCs/>
          <w:sz w:val="24"/>
          <w:szCs w:val="24"/>
        </w:rPr>
        <w:t>dal  CCNL</w:t>
      </w:r>
      <w:proofErr w:type="gramEnd"/>
      <w:r>
        <w:rPr>
          <w:iCs/>
          <w:sz w:val="24"/>
          <w:szCs w:val="24"/>
        </w:rPr>
        <w:t xml:space="preserve"> scuola  </w:t>
      </w:r>
      <w:r w:rsidR="00F33115">
        <w:rPr>
          <w:iCs/>
          <w:sz w:val="24"/>
          <w:szCs w:val="24"/>
        </w:rPr>
        <w:t>pari a:</w:t>
      </w:r>
    </w:p>
    <w:p w14:paraId="469E4F11" w14:textId="6E7641CB" w:rsidR="00E45297" w:rsidRDefault="00E45297" w:rsidP="00E45297">
      <w:pPr>
        <w:ind w:left="-170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€ 14,50 per le ore eccedenti l’orario d’obbligo degli assistenti amministrativi;</w:t>
      </w:r>
    </w:p>
    <w:p w14:paraId="1EC8E1AB" w14:textId="64BCDC40" w:rsidR="00E45297" w:rsidRDefault="00E45297" w:rsidP="00E45297">
      <w:pPr>
        <w:ind w:left="-170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€ 12,50 per le ore eccedenti l’orario d’obbligo dei Collaboratori scolastici;</w:t>
      </w:r>
    </w:p>
    <w:p w14:paraId="34C5833A" w14:textId="77777777" w:rsidR="00E45297" w:rsidRDefault="00E45297" w:rsidP="00E45297">
      <w:pPr>
        <w:ind w:left="-1701"/>
        <w:jc w:val="both"/>
        <w:rPr>
          <w:iCs/>
          <w:sz w:val="24"/>
          <w:szCs w:val="24"/>
        </w:rPr>
      </w:pPr>
    </w:p>
    <w:p w14:paraId="61AA4428" w14:textId="7A6A58E0" w:rsidR="00E45297" w:rsidRDefault="00E45297" w:rsidP="00E45297">
      <w:pPr>
        <w:ind w:left="-1701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il</w:t>
      </w:r>
      <w:proofErr w:type="gramEnd"/>
      <w:r>
        <w:rPr>
          <w:iCs/>
          <w:sz w:val="24"/>
          <w:szCs w:val="24"/>
        </w:rPr>
        <w:t xml:space="preserve"> compenso  sarà liquidato per il  numero di ore che r</w:t>
      </w:r>
      <w:r w:rsidRPr="001A7E29">
        <w:rPr>
          <w:iCs/>
          <w:sz w:val="24"/>
          <w:szCs w:val="24"/>
        </w:rPr>
        <w:t>isulteranno dal registro</w:t>
      </w:r>
      <w:r w:rsidR="00917C60">
        <w:rPr>
          <w:iCs/>
          <w:sz w:val="24"/>
          <w:szCs w:val="24"/>
        </w:rPr>
        <w:t xml:space="preserve"> di presenza </w:t>
      </w:r>
      <w:r w:rsidRPr="001A7E29">
        <w:rPr>
          <w:iCs/>
          <w:sz w:val="24"/>
          <w:szCs w:val="24"/>
        </w:rPr>
        <w:t xml:space="preserve"> e/o dai verbali delle attività svolte, al di fuori dell’orario di servizio</w:t>
      </w:r>
      <w:r>
        <w:rPr>
          <w:iCs/>
          <w:sz w:val="24"/>
          <w:szCs w:val="24"/>
        </w:rPr>
        <w:t>.</w:t>
      </w:r>
    </w:p>
    <w:p w14:paraId="1BC6FB1E" w14:textId="13E0F2B2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  <w:r w:rsidRPr="001A7E29">
        <w:rPr>
          <w:iCs/>
          <w:sz w:val="24"/>
          <w:szCs w:val="24"/>
        </w:rPr>
        <w:t xml:space="preserve"> </w:t>
      </w:r>
    </w:p>
    <w:p w14:paraId="3B9C5D54" w14:textId="77777777" w:rsidR="00E45297" w:rsidRPr="006F08EC" w:rsidRDefault="00E45297" w:rsidP="00E45297">
      <w:pPr>
        <w:ind w:left="-1701"/>
        <w:jc w:val="both"/>
        <w:rPr>
          <w:b/>
          <w:iCs/>
          <w:sz w:val="24"/>
          <w:szCs w:val="24"/>
        </w:rPr>
      </w:pPr>
      <w:r w:rsidRPr="006F08EC">
        <w:rPr>
          <w:b/>
          <w:iCs/>
          <w:sz w:val="24"/>
          <w:szCs w:val="24"/>
        </w:rPr>
        <w:t>Articolo 5 - Periodo di svolgimento delle attività ed assegnazione dell’incarico</w:t>
      </w:r>
    </w:p>
    <w:p w14:paraId="78B53887" w14:textId="52AF49FE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  <w:r w:rsidRPr="001A7E29">
        <w:rPr>
          <w:iCs/>
          <w:sz w:val="24"/>
          <w:szCs w:val="24"/>
        </w:rPr>
        <w:t xml:space="preserve">Il progetto verrà svolto, presumibilmente, a partire dal mese di </w:t>
      </w:r>
      <w:proofErr w:type="gramStart"/>
      <w:r w:rsidR="006D3543">
        <w:rPr>
          <w:iCs/>
          <w:sz w:val="24"/>
          <w:szCs w:val="24"/>
        </w:rPr>
        <w:t>Marzo</w:t>
      </w:r>
      <w:r w:rsidR="00917C60">
        <w:rPr>
          <w:iCs/>
          <w:sz w:val="24"/>
          <w:szCs w:val="24"/>
        </w:rPr>
        <w:t xml:space="preserve">  2023</w:t>
      </w:r>
      <w:proofErr w:type="gramEnd"/>
      <w:r w:rsidRPr="001A7E29">
        <w:rPr>
          <w:iCs/>
          <w:sz w:val="24"/>
          <w:szCs w:val="24"/>
        </w:rPr>
        <w:t xml:space="preserve"> e fino alla durata del progetto</w:t>
      </w:r>
      <w:r w:rsidR="00917C60">
        <w:rPr>
          <w:iCs/>
          <w:sz w:val="24"/>
          <w:szCs w:val="24"/>
        </w:rPr>
        <w:t xml:space="preserve"> </w:t>
      </w:r>
      <w:r w:rsidR="00F33115">
        <w:rPr>
          <w:iCs/>
          <w:sz w:val="24"/>
          <w:szCs w:val="24"/>
        </w:rPr>
        <w:t>f</w:t>
      </w:r>
      <w:r w:rsidR="00F33115" w:rsidRPr="00F33115">
        <w:rPr>
          <w:iCs/>
          <w:sz w:val="24"/>
          <w:szCs w:val="24"/>
        </w:rPr>
        <w:t>issata al 31 agosto 2023</w:t>
      </w:r>
      <w:r w:rsidR="00917C60">
        <w:rPr>
          <w:iCs/>
          <w:sz w:val="24"/>
          <w:szCs w:val="24"/>
        </w:rPr>
        <w:t xml:space="preserve">) </w:t>
      </w:r>
      <w:r w:rsidRPr="001A7E29">
        <w:rPr>
          <w:iCs/>
          <w:sz w:val="24"/>
          <w:szCs w:val="24"/>
        </w:rPr>
        <w:t xml:space="preserve">. La partecipazione alla selezione comporta l’accettazione, da parte del candidato, ad assicurare la propria disponibilità in tale periodo.     </w:t>
      </w:r>
    </w:p>
    <w:p w14:paraId="5B468B27" w14:textId="77777777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  <w:r w:rsidRPr="001A7E29">
        <w:rPr>
          <w:iCs/>
          <w:sz w:val="24"/>
          <w:szCs w:val="24"/>
        </w:rPr>
        <w:t xml:space="preserve">                     </w:t>
      </w:r>
    </w:p>
    <w:p w14:paraId="3C55379A" w14:textId="77777777" w:rsidR="00E45297" w:rsidRPr="006F08EC" w:rsidRDefault="00E45297" w:rsidP="00E45297">
      <w:pPr>
        <w:ind w:left="-1701"/>
        <w:jc w:val="both"/>
        <w:rPr>
          <w:b/>
          <w:iCs/>
          <w:sz w:val="24"/>
          <w:szCs w:val="24"/>
        </w:rPr>
      </w:pPr>
      <w:r w:rsidRPr="006F08EC">
        <w:rPr>
          <w:b/>
          <w:iCs/>
          <w:sz w:val="24"/>
          <w:szCs w:val="24"/>
        </w:rPr>
        <w:t>Articolo 6 - Modalità e termini di partecipazione</w:t>
      </w:r>
    </w:p>
    <w:p w14:paraId="2C42E005" w14:textId="38AA5820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  <w:r w:rsidRPr="001A7E29">
        <w:rPr>
          <w:iCs/>
          <w:sz w:val="24"/>
          <w:szCs w:val="24"/>
        </w:rPr>
        <w:t xml:space="preserve">Il personale interessato dovrà presentare formale candidatura secondo la modulistica allegata entro le ore </w:t>
      </w:r>
      <w:r w:rsidRPr="001A7E29">
        <w:rPr>
          <w:b/>
          <w:iCs/>
          <w:sz w:val="24"/>
          <w:szCs w:val="24"/>
        </w:rPr>
        <w:t xml:space="preserve">10:00 del </w:t>
      </w:r>
      <w:r w:rsidR="006D3543">
        <w:rPr>
          <w:b/>
          <w:iCs/>
          <w:sz w:val="24"/>
          <w:szCs w:val="24"/>
        </w:rPr>
        <w:t>15</w:t>
      </w:r>
      <w:r w:rsidRPr="001A7E29">
        <w:rPr>
          <w:b/>
          <w:iCs/>
          <w:sz w:val="24"/>
          <w:szCs w:val="24"/>
        </w:rPr>
        <w:t>/</w:t>
      </w:r>
      <w:r w:rsidR="006D3543">
        <w:rPr>
          <w:b/>
          <w:iCs/>
          <w:sz w:val="24"/>
          <w:szCs w:val="24"/>
        </w:rPr>
        <w:t>02</w:t>
      </w:r>
      <w:r w:rsidR="00F33115">
        <w:rPr>
          <w:b/>
          <w:iCs/>
          <w:sz w:val="24"/>
          <w:szCs w:val="24"/>
        </w:rPr>
        <w:t>/2023</w:t>
      </w:r>
      <w:r w:rsidRPr="001A7E29">
        <w:rPr>
          <w:iCs/>
          <w:sz w:val="24"/>
          <w:szCs w:val="24"/>
        </w:rPr>
        <w:t xml:space="preserve"> mediante invio al seguente indirizzo email: </w:t>
      </w:r>
      <w:proofErr w:type="gramStart"/>
      <w:r w:rsidRPr="001A7E29">
        <w:rPr>
          <w:iCs/>
          <w:sz w:val="24"/>
          <w:szCs w:val="24"/>
        </w:rPr>
        <w:t>rcic867007@istruzione.it,  recante</w:t>
      </w:r>
      <w:proofErr w:type="gramEnd"/>
      <w:r w:rsidRPr="001A7E29">
        <w:rPr>
          <w:iCs/>
          <w:sz w:val="24"/>
          <w:szCs w:val="24"/>
        </w:rPr>
        <w:t xml:space="preserve"> all’oggetto la seguente dicitura:</w:t>
      </w:r>
    </w:p>
    <w:p w14:paraId="1C98E7D3" w14:textId="77777777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</w:p>
    <w:p w14:paraId="3102527C" w14:textId="7B4CAF7D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  <w:r w:rsidRPr="001A7E29">
        <w:rPr>
          <w:iCs/>
          <w:sz w:val="24"/>
          <w:szCs w:val="24"/>
        </w:rPr>
        <w:t xml:space="preserve">candidatura </w:t>
      </w:r>
      <w:r w:rsidR="00B47C13">
        <w:rPr>
          <w:iCs/>
          <w:sz w:val="24"/>
          <w:szCs w:val="24"/>
        </w:rPr>
        <w:t xml:space="preserve">personale ATA Competenze logico matematiche </w:t>
      </w:r>
      <w:r w:rsidR="00F33115">
        <w:rPr>
          <w:iCs/>
          <w:sz w:val="24"/>
          <w:szCs w:val="24"/>
        </w:rPr>
        <w:t>per il ruolo di ________________</w:t>
      </w:r>
      <w:r>
        <w:rPr>
          <w:iCs/>
          <w:sz w:val="24"/>
          <w:szCs w:val="24"/>
        </w:rPr>
        <w:t xml:space="preserve"> (indicare) </w:t>
      </w:r>
      <w:r w:rsidRPr="001A7E29">
        <w:rPr>
          <w:iCs/>
          <w:sz w:val="24"/>
          <w:szCs w:val="24"/>
        </w:rPr>
        <w:t xml:space="preserve"> </w:t>
      </w:r>
      <w:r w:rsidR="00F33115">
        <w:rPr>
          <w:sz w:val="24"/>
          <w:szCs w:val="24"/>
          <w:lang w:eastAsia="ar-SA"/>
        </w:rPr>
        <w:t xml:space="preserve">– </w:t>
      </w:r>
      <w:r w:rsidR="00F33115">
        <w:rPr>
          <w:b/>
          <w:sz w:val="24"/>
          <w:szCs w:val="24"/>
          <w:lang w:eastAsia="ar-SA"/>
        </w:rPr>
        <w:t xml:space="preserve">Titolo </w:t>
      </w:r>
      <w:r w:rsidR="00F33115" w:rsidRPr="00E44A47">
        <w:rPr>
          <w:b/>
          <w:sz w:val="24"/>
          <w:szCs w:val="24"/>
          <w:lang w:eastAsia="ar-SA"/>
        </w:rPr>
        <w:t>“Logica</w:t>
      </w:r>
      <w:r w:rsidR="00F33115">
        <w:rPr>
          <w:b/>
          <w:sz w:val="24"/>
          <w:szCs w:val="24"/>
          <w:lang w:eastAsia="ar-SA"/>
        </w:rPr>
        <w:t>…</w:t>
      </w:r>
      <w:r w:rsidR="00F33115" w:rsidRPr="00E44A47">
        <w:rPr>
          <w:b/>
          <w:sz w:val="24"/>
          <w:szCs w:val="24"/>
          <w:lang w:eastAsia="ar-SA"/>
        </w:rPr>
        <w:t>Mente”</w:t>
      </w:r>
      <w:r>
        <w:rPr>
          <w:iCs/>
          <w:sz w:val="24"/>
          <w:szCs w:val="24"/>
        </w:rPr>
        <w:t>.</w:t>
      </w:r>
    </w:p>
    <w:p w14:paraId="412327CD" w14:textId="77777777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</w:p>
    <w:p w14:paraId="7CBACB9F" w14:textId="77777777" w:rsidR="00E45297" w:rsidRDefault="00E45297" w:rsidP="00E45297">
      <w:pPr>
        <w:ind w:left="-1701"/>
        <w:jc w:val="both"/>
        <w:rPr>
          <w:iCs/>
          <w:sz w:val="24"/>
          <w:szCs w:val="24"/>
        </w:rPr>
      </w:pPr>
      <w:r w:rsidRPr="001A7E29">
        <w:rPr>
          <w:iCs/>
          <w:sz w:val="24"/>
          <w:szCs w:val="24"/>
        </w:rPr>
        <w:t xml:space="preserve">Alla domanda dovrà essere allegato curriculum vitae datato e firmato, </w:t>
      </w:r>
      <w:r>
        <w:rPr>
          <w:iCs/>
          <w:sz w:val="24"/>
          <w:szCs w:val="24"/>
        </w:rPr>
        <w:t xml:space="preserve">e tutta la documentazione richiesta debitamente firmata, </w:t>
      </w:r>
      <w:r w:rsidRPr="001A7E29">
        <w:rPr>
          <w:iCs/>
          <w:sz w:val="24"/>
          <w:szCs w:val="24"/>
        </w:rPr>
        <w:t>a pena di esclusione.</w:t>
      </w:r>
    </w:p>
    <w:p w14:paraId="25227F09" w14:textId="77777777" w:rsidR="00E45297" w:rsidRPr="001A7E29" w:rsidRDefault="00E45297" w:rsidP="00E45297">
      <w:pPr>
        <w:ind w:left="-1701"/>
        <w:jc w:val="both"/>
        <w:rPr>
          <w:iCs/>
          <w:sz w:val="24"/>
          <w:szCs w:val="24"/>
        </w:rPr>
      </w:pPr>
    </w:p>
    <w:p w14:paraId="377041E1" w14:textId="77777777" w:rsidR="00E45297" w:rsidRPr="00A366A8" w:rsidRDefault="00E45297" w:rsidP="00E45297">
      <w:pPr>
        <w:ind w:left="-1701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Non saranno prese in considerazione domande incomplete o pervenute oltre la data di scadenza del bando, anche se i motivi del ritardo sono imputabili a disguidi postali o a errato invio e/o ricezione della email. Non saranno esaminate domande pervenute tramite modulistica DIVERSA da quella allegata al bando. </w:t>
      </w:r>
    </w:p>
    <w:p w14:paraId="689C24C2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La domanda di partecipazione alla selezione deve contenere:</w:t>
      </w:r>
    </w:p>
    <w:p w14:paraId="493B2661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i dati anagrafici;</w:t>
      </w:r>
    </w:p>
    <w:p w14:paraId="7D3C3366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l’indicazione dei recapiti telefonici e di una casella e-mail personale valida e funzionante per il recapito delle credenziali per l’accesso alla piattaforma e delle comunicazioni di servizio;</w:t>
      </w:r>
    </w:p>
    <w:p w14:paraId="098CB9EF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la descrizione del titolo di studio;</w:t>
      </w:r>
    </w:p>
    <w:p w14:paraId="76C5AC42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la descrizione dei titoli posseduti in riferimento alla tabella.</w:t>
      </w:r>
    </w:p>
    <w:p w14:paraId="186E6726" w14:textId="77777777" w:rsidR="00E45297" w:rsidRDefault="00E45297" w:rsidP="00E45297">
      <w:pPr>
        <w:ind w:left="-1701"/>
        <w:rPr>
          <w:sz w:val="24"/>
          <w:szCs w:val="24"/>
        </w:rPr>
      </w:pPr>
    </w:p>
    <w:p w14:paraId="5E77EA5B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La domanda di partecipazione alla selezione deve essere corredata, altresì, da:</w:t>
      </w:r>
    </w:p>
    <w:p w14:paraId="39667ED3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curriculum vitae, secondo il modello europeo, sul quale siano riportati dettagliatamente e per sezione i titoli previsti nella griglia valutazione titoli;</w:t>
      </w:r>
    </w:p>
    <w:p w14:paraId="2C1C2F5B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dichiarazione di veridicità delle dichiarazioni rese;</w:t>
      </w:r>
    </w:p>
    <w:p w14:paraId="50519392" w14:textId="77777777" w:rsidR="00E45297" w:rsidRPr="00A366A8" w:rsidRDefault="00E45297" w:rsidP="00E45297">
      <w:pPr>
        <w:ind w:left="-1701"/>
        <w:rPr>
          <w:sz w:val="24"/>
          <w:szCs w:val="24"/>
        </w:rPr>
      </w:pPr>
    </w:p>
    <w:p w14:paraId="649715E3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Sul modello, i candidati dovranno dichiarare, a pena di esclusione, di conoscere e di accettare le seguenti condizioni:</w:t>
      </w:r>
    </w:p>
    <w:p w14:paraId="132F9B1B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partecipare, su esplicito invito del Dirigente scolastico, alle riunioni di organizzazione del lavoro per fornire e/o ricevere informazioni utili ad ottimizzare lo svolgimento delle attività;</w:t>
      </w:r>
    </w:p>
    <w:p w14:paraId="245E1508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-</w:t>
      </w:r>
      <w:r w:rsidRPr="00A366A8">
        <w:rPr>
          <w:sz w:val="24"/>
          <w:szCs w:val="24"/>
        </w:rPr>
        <w:tab/>
        <w:t>svolgere le funzioni e i compiti assegnati con l'incarico;</w:t>
      </w:r>
    </w:p>
    <w:p w14:paraId="48598C8D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lastRenderedPageBreak/>
        <w:t>-</w:t>
      </w:r>
      <w:r w:rsidRPr="00A366A8">
        <w:rPr>
          <w:sz w:val="24"/>
          <w:szCs w:val="24"/>
        </w:rPr>
        <w:tab/>
        <w:t xml:space="preserve">attestare il lavoro svolto mediante </w:t>
      </w:r>
      <w:r>
        <w:rPr>
          <w:sz w:val="24"/>
          <w:szCs w:val="24"/>
        </w:rPr>
        <w:t xml:space="preserve">registro </w:t>
      </w:r>
      <w:proofErr w:type="gramStart"/>
      <w:r>
        <w:rPr>
          <w:sz w:val="24"/>
          <w:szCs w:val="24"/>
        </w:rPr>
        <w:t>firma</w:t>
      </w:r>
      <w:r w:rsidRPr="00A366A8">
        <w:rPr>
          <w:sz w:val="24"/>
          <w:szCs w:val="24"/>
        </w:rPr>
        <w:t xml:space="preserve"> ;</w:t>
      </w:r>
      <w:proofErr w:type="gramEnd"/>
    </w:p>
    <w:p w14:paraId="2E71E35A" w14:textId="77777777" w:rsidR="00E45297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Non sono ammessi curricoli scritti a mano.</w:t>
      </w:r>
    </w:p>
    <w:p w14:paraId="622BBD46" w14:textId="77777777" w:rsidR="00E45297" w:rsidRPr="00A366A8" w:rsidRDefault="00E45297" w:rsidP="00E45297">
      <w:pPr>
        <w:ind w:left="-1701"/>
        <w:rPr>
          <w:sz w:val="24"/>
          <w:szCs w:val="24"/>
        </w:rPr>
      </w:pPr>
    </w:p>
    <w:p w14:paraId="43090E81" w14:textId="77777777" w:rsidR="00E45297" w:rsidRPr="00A366A8" w:rsidRDefault="00E45297" w:rsidP="00E45297">
      <w:pPr>
        <w:ind w:left="-1701"/>
        <w:rPr>
          <w:sz w:val="24"/>
          <w:szCs w:val="24"/>
        </w:rPr>
      </w:pPr>
      <w:r w:rsidRPr="00A366A8">
        <w:rPr>
          <w:sz w:val="24"/>
          <w:szCs w:val="24"/>
        </w:rPr>
        <w:t>Si procederà a valutazione anche in presenza di una sola domanda ritenuta valida per il modulo richiesto.</w:t>
      </w:r>
    </w:p>
    <w:p w14:paraId="4D7E502A" w14:textId="000FB055" w:rsidR="00E45297" w:rsidRDefault="00E45297" w:rsidP="00E45297">
      <w:pPr>
        <w:ind w:left="-1701"/>
        <w:rPr>
          <w:sz w:val="24"/>
          <w:szCs w:val="24"/>
        </w:rPr>
      </w:pPr>
      <w:proofErr w:type="gramStart"/>
      <w:r w:rsidRPr="00A366A8">
        <w:rPr>
          <w:sz w:val="24"/>
          <w:szCs w:val="24"/>
        </w:rPr>
        <w:t>La  graduatoria</w:t>
      </w:r>
      <w:proofErr w:type="gramEnd"/>
      <w:r w:rsidRPr="00A366A8">
        <w:rPr>
          <w:sz w:val="24"/>
          <w:szCs w:val="24"/>
        </w:rPr>
        <w:t xml:space="preserve">  provvisoria  sarà  pubblicata,  entro  il  </w:t>
      </w:r>
      <w:r w:rsidR="006D3543">
        <w:rPr>
          <w:sz w:val="24"/>
          <w:szCs w:val="24"/>
        </w:rPr>
        <w:t>28</w:t>
      </w:r>
      <w:r w:rsidRPr="00A366A8">
        <w:rPr>
          <w:sz w:val="24"/>
          <w:szCs w:val="24"/>
        </w:rPr>
        <w:t>/</w:t>
      </w:r>
      <w:r w:rsidR="006D3543">
        <w:rPr>
          <w:sz w:val="24"/>
          <w:szCs w:val="24"/>
        </w:rPr>
        <w:t>02</w:t>
      </w:r>
      <w:r w:rsidR="00F33115">
        <w:rPr>
          <w:sz w:val="24"/>
          <w:szCs w:val="24"/>
        </w:rPr>
        <w:t>/2023</w:t>
      </w:r>
      <w:r w:rsidRPr="00A366A8">
        <w:rPr>
          <w:sz w:val="24"/>
          <w:szCs w:val="24"/>
        </w:rPr>
        <w:t xml:space="preserve"> sul  sito  web  della  Scuola http://www.iccarduccidafeltre.edu.it </w:t>
      </w:r>
    </w:p>
    <w:p w14:paraId="01D64B48" w14:textId="77777777" w:rsidR="00E45297" w:rsidRPr="00A366A8" w:rsidRDefault="00E45297" w:rsidP="00E45297">
      <w:pPr>
        <w:ind w:left="-1701"/>
        <w:rPr>
          <w:sz w:val="24"/>
          <w:szCs w:val="24"/>
        </w:rPr>
      </w:pPr>
    </w:p>
    <w:p w14:paraId="1512AB7A" w14:textId="77777777" w:rsidR="00E45297" w:rsidRPr="00A366A8" w:rsidRDefault="00E45297" w:rsidP="00E45297">
      <w:pPr>
        <w:ind w:left="-1701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L’aspirante dovrà assicurare la sua disponibilità per l’intera durata del progetto.</w:t>
      </w:r>
    </w:p>
    <w:p w14:paraId="08492225" w14:textId="77777777" w:rsidR="00E45297" w:rsidRDefault="00E45297" w:rsidP="00E45297">
      <w:pPr>
        <w:ind w:left="-1701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In caso di rinuncia alla nomina, da presentarsi entro due</w:t>
      </w:r>
      <w:r>
        <w:rPr>
          <w:sz w:val="24"/>
          <w:szCs w:val="24"/>
        </w:rPr>
        <w:t xml:space="preserve"> giorni dalla comunicazione di </w:t>
      </w:r>
      <w:r w:rsidRPr="00A366A8">
        <w:rPr>
          <w:sz w:val="24"/>
          <w:szCs w:val="24"/>
        </w:rPr>
        <w:t xml:space="preserve">avvenuta aggiudicazione del bando, si procederà alla surroga. </w:t>
      </w:r>
    </w:p>
    <w:p w14:paraId="78AFA01B" w14:textId="77777777" w:rsidR="00E45297" w:rsidRPr="00A366A8" w:rsidRDefault="00E45297" w:rsidP="00E45297">
      <w:pPr>
        <w:ind w:left="-1701"/>
        <w:jc w:val="both"/>
        <w:rPr>
          <w:sz w:val="24"/>
          <w:szCs w:val="24"/>
        </w:rPr>
      </w:pPr>
    </w:p>
    <w:p w14:paraId="049E34A2" w14:textId="77777777" w:rsidR="00E45297" w:rsidRPr="006F08EC" w:rsidRDefault="00E45297" w:rsidP="00E45297">
      <w:pPr>
        <w:ind w:left="-1701"/>
        <w:rPr>
          <w:b/>
          <w:sz w:val="24"/>
          <w:szCs w:val="24"/>
        </w:rPr>
      </w:pPr>
      <w:r w:rsidRPr="006F08EC">
        <w:rPr>
          <w:b/>
          <w:sz w:val="24"/>
          <w:szCs w:val="24"/>
        </w:rPr>
        <w:t>Articolo 7 – Valutazione comparativa e pubblicazione della graduatoria</w:t>
      </w:r>
    </w:p>
    <w:p w14:paraId="4455D20A" w14:textId="77777777" w:rsidR="00E45297" w:rsidRPr="0026229F" w:rsidRDefault="00E45297" w:rsidP="00E45297">
      <w:pPr>
        <w:ind w:left="-1701"/>
        <w:jc w:val="both"/>
        <w:rPr>
          <w:sz w:val="24"/>
          <w:szCs w:val="24"/>
        </w:rPr>
      </w:pPr>
      <w:r w:rsidRPr="0026229F">
        <w:rPr>
          <w:sz w:val="24"/>
          <w:szCs w:val="24"/>
        </w:rPr>
        <w:t>La selezione verrà effettuata dal Dirigente Scolastico, anche senza previa nomina di apposita commissione di valutazione, attraverso la comparazione dei curriculum, in funzione delle griglie di valutazione allegate e di un eventuale colloquio informativo-motivazionale con il D.S.</w:t>
      </w:r>
    </w:p>
    <w:p w14:paraId="2B67A366" w14:textId="77777777" w:rsidR="00E45297" w:rsidRPr="0026229F" w:rsidRDefault="00E45297" w:rsidP="00E45297">
      <w:pPr>
        <w:ind w:left="-1701"/>
        <w:jc w:val="both"/>
        <w:rPr>
          <w:sz w:val="24"/>
          <w:szCs w:val="24"/>
        </w:rPr>
      </w:pPr>
      <w:r w:rsidRPr="0026229F">
        <w:rPr>
          <w:sz w:val="24"/>
          <w:szCs w:val="24"/>
        </w:rPr>
        <w:t>Gli incarichi verranno assegnati, nel rispetto dei principi di equità-trasparenza-rotazione-pari opportunità, seguendo l’ordine di graduatoria.</w:t>
      </w:r>
    </w:p>
    <w:p w14:paraId="41F44AC2" w14:textId="77777777" w:rsidR="00E45297" w:rsidRPr="0026229F" w:rsidRDefault="00E45297" w:rsidP="00E45297">
      <w:pPr>
        <w:ind w:left="-1701"/>
        <w:jc w:val="both"/>
        <w:rPr>
          <w:sz w:val="24"/>
          <w:szCs w:val="24"/>
        </w:rPr>
      </w:pPr>
      <w:r w:rsidRPr="0026229F">
        <w:rPr>
          <w:sz w:val="24"/>
          <w:szCs w:val="24"/>
        </w:rPr>
        <w:t>Il Dirigente scolastico si riserva la facoltà di dividere o meno l’incarico secondo le istanze pervenute e le competenze certificate degli aventi presentato istanza.</w:t>
      </w:r>
    </w:p>
    <w:p w14:paraId="53E4D1FC" w14:textId="291FFBA1" w:rsidR="00E45297" w:rsidRPr="0026229F" w:rsidRDefault="00E45297" w:rsidP="00E45297">
      <w:pPr>
        <w:ind w:left="-1701"/>
        <w:jc w:val="both"/>
        <w:rPr>
          <w:sz w:val="24"/>
          <w:szCs w:val="24"/>
        </w:rPr>
      </w:pPr>
      <w:r w:rsidRPr="0026229F">
        <w:rPr>
          <w:sz w:val="24"/>
          <w:szCs w:val="24"/>
        </w:rPr>
        <w:t>La valutazione verrà effettuata tenendo unicamente conto di quanto dichiarato nel curriculum vitae in formato europeo e nel modello di autovalutazione.</w:t>
      </w:r>
    </w:p>
    <w:p w14:paraId="0C58A4C4" w14:textId="77777777" w:rsidR="00E45297" w:rsidRDefault="00E45297" w:rsidP="00E45297">
      <w:pPr>
        <w:ind w:left="-1701"/>
        <w:jc w:val="both"/>
        <w:rPr>
          <w:sz w:val="24"/>
          <w:szCs w:val="24"/>
        </w:rPr>
      </w:pPr>
      <w:r w:rsidRPr="0026229F">
        <w:rPr>
          <w:sz w:val="24"/>
          <w:szCs w:val="24"/>
        </w:rPr>
        <w:t>Saranno valutati esclusivamente i titoli acquisiti, le esperienze professionali e i servizi già effettuati alla data di scadenza del presente Avviso e l’attinenza dei titoli dichiarati a quelli richiesti deve essere esplicita e diretta.</w:t>
      </w:r>
    </w:p>
    <w:p w14:paraId="5D35BDA2" w14:textId="77777777" w:rsidR="00F33115" w:rsidRPr="0026229F" w:rsidRDefault="00F33115" w:rsidP="00E45297">
      <w:pPr>
        <w:ind w:left="-1701"/>
        <w:jc w:val="both"/>
        <w:rPr>
          <w:sz w:val="24"/>
          <w:szCs w:val="24"/>
        </w:rPr>
      </w:pPr>
    </w:p>
    <w:p w14:paraId="3FB59C1D" w14:textId="77777777" w:rsidR="00E45297" w:rsidRPr="0026229F" w:rsidRDefault="00E45297" w:rsidP="00E45297">
      <w:pPr>
        <w:ind w:left="-1701"/>
        <w:jc w:val="both"/>
        <w:rPr>
          <w:sz w:val="24"/>
          <w:szCs w:val="24"/>
        </w:rPr>
      </w:pPr>
      <w:r w:rsidRPr="0026229F">
        <w:rPr>
          <w:sz w:val="24"/>
          <w:szCs w:val="24"/>
        </w:rPr>
        <w:t>Le candidature saranno valutate secondo il seguente ordine di priorità:</w:t>
      </w:r>
    </w:p>
    <w:p w14:paraId="3532E51E" w14:textId="77777777" w:rsidR="00E45297" w:rsidRPr="0026229F" w:rsidRDefault="00E45297" w:rsidP="00E45297">
      <w:pPr>
        <w:ind w:left="-1701"/>
        <w:rPr>
          <w:sz w:val="24"/>
          <w:szCs w:val="24"/>
        </w:rPr>
      </w:pPr>
    </w:p>
    <w:p w14:paraId="7C8C8EE7" w14:textId="71B8D6E0" w:rsidR="00E45297" w:rsidRPr="00415B29" w:rsidRDefault="00E45297" w:rsidP="00E45297">
      <w:pPr>
        <w:pStyle w:val="Paragrafoelenco"/>
        <w:widowControl w:val="0"/>
        <w:numPr>
          <w:ilvl w:val="0"/>
          <w:numId w:val="40"/>
        </w:numPr>
        <w:ind w:left="-170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15B2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</w:t>
      </w:r>
      <w:proofErr w:type="gramEnd"/>
      <w:r w:rsidRPr="00415B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interno</w:t>
      </w:r>
      <w:r w:rsidR="00F331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ciascuna scuola per i moduli alla stessa assegnati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7534069" w14:textId="0FE9563F" w:rsidR="00E45297" w:rsidRPr="00415B29" w:rsidRDefault="00E45297" w:rsidP="00E45297">
      <w:pPr>
        <w:pStyle w:val="Paragrafoelenco"/>
        <w:widowControl w:val="0"/>
        <w:numPr>
          <w:ilvl w:val="0"/>
          <w:numId w:val="40"/>
        </w:numPr>
        <w:ind w:left="-170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15B2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</w:t>
      </w:r>
      <w:proofErr w:type="gramEnd"/>
      <w:r w:rsidRPr="00415B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servizio presso </w:t>
      </w:r>
      <w:r w:rsidR="00F331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415B29">
        <w:rPr>
          <w:rFonts w:ascii="Times New Roman" w:eastAsia="Times New Roman" w:hAnsi="Times New Roman" w:cs="Times New Roman"/>
          <w:sz w:val="24"/>
          <w:szCs w:val="24"/>
          <w:lang w:eastAsia="it-IT"/>
        </w:rPr>
        <w:t>altre Istituzioni scolastiche</w:t>
      </w:r>
      <w:r w:rsidR="00F331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rete</w:t>
      </w:r>
      <w:r w:rsidRPr="00415B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F3311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moduli assegnati ad altra scuola in rete  ove la procedura per la scuola di competenza sia andata deserta;</w:t>
      </w:r>
    </w:p>
    <w:p w14:paraId="56E31227" w14:textId="77777777" w:rsidR="00E45297" w:rsidRPr="0026229F" w:rsidRDefault="00E45297" w:rsidP="00E45297">
      <w:pPr>
        <w:ind w:left="-1701"/>
        <w:rPr>
          <w:sz w:val="24"/>
          <w:szCs w:val="24"/>
        </w:rPr>
      </w:pPr>
    </w:p>
    <w:p w14:paraId="63DFADBA" w14:textId="77777777" w:rsidR="00E45297" w:rsidRPr="0026229F" w:rsidRDefault="00E45297" w:rsidP="00E45297">
      <w:pPr>
        <w:ind w:left="-1701"/>
        <w:rPr>
          <w:sz w:val="24"/>
          <w:szCs w:val="24"/>
        </w:rPr>
      </w:pPr>
      <w:r w:rsidRPr="0026229F">
        <w:rPr>
          <w:sz w:val="24"/>
          <w:szCs w:val="24"/>
        </w:rPr>
        <w:t>In caso di parità di punteggio, si adotteranno i seguenti criteri, in ordine di priorità:</w:t>
      </w:r>
    </w:p>
    <w:p w14:paraId="1718AB84" w14:textId="77777777" w:rsidR="00E45297" w:rsidRPr="0026229F" w:rsidRDefault="00E45297" w:rsidP="00E45297">
      <w:pPr>
        <w:ind w:left="-1701"/>
        <w:rPr>
          <w:sz w:val="24"/>
          <w:szCs w:val="24"/>
        </w:rPr>
      </w:pPr>
      <w:r w:rsidRPr="0026229F">
        <w:rPr>
          <w:sz w:val="24"/>
          <w:szCs w:val="24"/>
        </w:rPr>
        <w:t>-</w:t>
      </w:r>
      <w:r w:rsidRPr="0026229F">
        <w:rPr>
          <w:sz w:val="24"/>
          <w:szCs w:val="24"/>
        </w:rPr>
        <w:tab/>
        <w:t>candidato più giovane (sulla base dei dati anagrafici);</w:t>
      </w:r>
    </w:p>
    <w:p w14:paraId="2878A37F" w14:textId="77777777" w:rsidR="00E45297" w:rsidRPr="0026229F" w:rsidRDefault="00E45297" w:rsidP="00E45297">
      <w:pPr>
        <w:ind w:left="-1701"/>
        <w:rPr>
          <w:sz w:val="24"/>
          <w:szCs w:val="24"/>
        </w:rPr>
      </w:pPr>
      <w:r w:rsidRPr="0026229F">
        <w:rPr>
          <w:sz w:val="24"/>
          <w:szCs w:val="24"/>
        </w:rPr>
        <w:t>-</w:t>
      </w:r>
      <w:r w:rsidRPr="0026229F">
        <w:rPr>
          <w:sz w:val="24"/>
          <w:szCs w:val="24"/>
        </w:rPr>
        <w:tab/>
        <w:t>sorteggio.</w:t>
      </w:r>
    </w:p>
    <w:p w14:paraId="37250FFC" w14:textId="77777777" w:rsidR="00E45297" w:rsidRPr="0026229F" w:rsidRDefault="00E45297" w:rsidP="00E45297">
      <w:pPr>
        <w:ind w:left="-1701"/>
        <w:rPr>
          <w:sz w:val="24"/>
          <w:szCs w:val="24"/>
        </w:rPr>
      </w:pPr>
    </w:p>
    <w:p w14:paraId="23E31003" w14:textId="77777777" w:rsidR="00E45297" w:rsidRPr="0026229F" w:rsidRDefault="00E45297" w:rsidP="00E45297">
      <w:pPr>
        <w:ind w:left="-1701"/>
        <w:rPr>
          <w:sz w:val="24"/>
          <w:szCs w:val="24"/>
        </w:rPr>
      </w:pPr>
      <w:r w:rsidRPr="0026229F">
        <w:rPr>
          <w:sz w:val="24"/>
          <w:szCs w:val="24"/>
        </w:rPr>
        <w:t>Gli esiti della valutazione saranno pubblicati all’Albo on line dell’Istituto Comprensivo “Carducci – V. Da Feltre” di Reggio Calabria.</w:t>
      </w:r>
    </w:p>
    <w:p w14:paraId="58EA1848" w14:textId="77777777" w:rsidR="00E45297" w:rsidRPr="0026229F" w:rsidRDefault="00E45297" w:rsidP="00E45297">
      <w:pPr>
        <w:ind w:left="-1701"/>
        <w:rPr>
          <w:sz w:val="24"/>
          <w:szCs w:val="24"/>
        </w:rPr>
      </w:pPr>
    </w:p>
    <w:p w14:paraId="27B27027" w14:textId="77777777" w:rsidR="00E45297" w:rsidRPr="0026229F" w:rsidRDefault="00E45297" w:rsidP="00E45297">
      <w:pPr>
        <w:ind w:left="-1701"/>
        <w:rPr>
          <w:sz w:val="24"/>
          <w:szCs w:val="24"/>
        </w:rPr>
      </w:pPr>
      <w:r w:rsidRPr="0026229F">
        <w:rPr>
          <w:sz w:val="24"/>
          <w:szCs w:val="24"/>
        </w:rPr>
        <w:t>La pubblicazione ha valore di notifica agli interessati che, nel caso ne ravvisino gli estremi, potranno produrre reclamo entro gg. 7 dalla pubblicazione. Trascorso tale termine, la graduatoria avrà valore definitivo.</w:t>
      </w:r>
    </w:p>
    <w:p w14:paraId="03855486" w14:textId="77777777" w:rsidR="00E45297" w:rsidRDefault="00E45297" w:rsidP="00E45297">
      <w:pPr>
        <w:ind w:left="-1701"/>
        <w:rPr>
          <w:sz w:val="24"/>
          <w:szCs w:val="24"/>
        </w:rPr>
      </w:pPr>
      <w:r w:rsidRPr="0026229F">
        <w:rPr>
          <w:sz w:val="24"/>
          <w:szCs w:val="24"/>
        </w:rPr>
        <w:t>In caso di reclamo il Dirigente scolastico esaminerà le istanze ed apporterà le eventuali modifiche in fase di pubblicazione della graduatoria definitiva.</w:t>
      </w:r>
    </w:p>
    <w:p w14:paraId="2D084FAE" w14:textId="77777777" w:rsidR="00E45297" w:rsidRDefault="00E45297" w:rsidP="00E45297">
      <w:pPr>
        <w:ind w:left="-1701"/>
        <w:rPr>
          <w:sz w:val="24"/>
          <w:szCs w:val="24"/>
        </w:rPr>
      </w:pPr>
    </w:p>
    <w:p w14:paraId="32E58620" w14:textId="77777777" w:rsidR="00E45297" w:rsidRDefault="00E45297" w:rsidP="00E45297">
      <w:pPr>
        <w:ind w:left="-1701"/>
        <w:rPr>
          <w:sz w:val="24"/>
          <w:szCs w:val="24"/>
        </w:rPr>
      </w:pPr>
      <w:r w:rsidRPr="00415B29">
        <w:rPr>
          <w:sz w:val="24"/>
          <w:szCs w:val="24"/>
        </w:rPr>
        <w:t xml:space="preserve">Il responsabile del procedimento è il Dirigente scolastico   prof.ssa </w:t>
      </w:r>
      <w:proofErr w:type="spellStart"/>
      <w:r w:rsidRPr="00415B29">
        <w:rPr>
          <w:sz w:val="24"/>
          <w:szCs w:val="24"/>
        </w:rPr>
        <w:t>Prof.ssa</w:t>
      </w:r>
      <w:proofErr w:type="spellEnd"/>
      <w:r w:rsidRPr="00415B29">
        <w:rPr>
          <w:sz w:val="24"/>
          <w:szCs w:val="24"/>
        </w:rPr>
        <w:t xml:space="preserve"> Sonia Barberi.</w:t>
      </w:r>
    </w:p>
    <w:p w14:paraId="2A575125" w14:textId="77777777" w:rsidR="00E45297" w:rsidRPr="00415B29" w:rsidRDefault="00E45297" w:rsidP="00E45297">
      <w:pPr>
        <w:ind w:left="-1701"/>
        <w:rPr>
          <w:sz w:val="24"/>
          <w:szCs w:val="24"/>
        </w:rPr>
      </w:pPr>
    </w:p>
    <w:p w14:paraId="72D0B1E9" w14:textId="77777777" w:rsidR="00E45297" w:rsidRDefault="00E45297" w:rsidP="00E45297">
      <w:pPr>
        <w:ind w:left="-1701"/>
        <w:rPr>
          <w:sz w:val="24"/>
          <w:szCs w:val="24"/>
        </w:rPr>
      </w:pPr>
      <w:r w:rsidRPr="00415B29">
        <w:rPr>
          <w:sz w:val="24"/>
          <w:szCs w:val="24"/>
        </w:rPr>
        <w:t xml:space="preserve">Il presente bando viene pubblicato sul sito web dell’Istituto Comprensivo “Carducci – V. Da Feltre” di R.C. </w:t>
      </w:r>
      <w:proofErr w:type="gramStart"/>
      <w:r w:rsidRPr="00415B29">
        <w:rPr>
          <w:sz w:val="24"/>
          <w:szCs w:val="24"/>
        </w:rPr>
        <w:t>http://www.iccarduccidafeltre.edu.it  e</w:t>
      </w:r>
      <w:proofErr w:type="gramEnd"/>
      <w:r w:rsidRPr="00415B29">
        <w:rPr>
          <w:sz w:val="24"/>
          <w:szCs w:val="24"/>
        </w:rPr>
        <w:t xml:space="preserve"> reso visibile con ulteriori forme di pubblicità.</w:t>
      </w:r>
    </w:p>
    <w:p w14:paraId="4B461DB2" w14:textId="77777777" w:rsidR="00E45297" w:rsidRDefault="00E45297" w:rsidP="00E45297">
      <w:pPr>
        <w:ind w:left="-1701"/>
        <w:rPr>
          <w:sz w:val="24"/>
          <w:szCs w:val="24"/>
        </w:rPr>
      </w:pPr>
    </w:p>
    <w:p w14:paraId="5BEE1EC9" w14:textId="77777777" w:rsidR="00E45297" w:rsidRDefault="00E45297" w:rsidP="00E45297">
      <w:pPr>
        <w:ind w:left="-1701"/>
        <w:rPr>
          <w:sz w:val="24"/>
          <w:szCs w:val="24"/>
        </w:rPr>
      </w:pPr>
      <w:r>
        <w:rPr>
          <w:sz w:val="24"/>
          <w:szCs w:val="24"/>
        </w:rPr>
        <w:t>Al</w:t>
      </w:r>
      <w:r w:rsidRPr="00A22323">
        <w:rPr>
          <w:sz w:val="24"/>
          <w:szCs w:val="24"/>
        </w:rPr>
        <w:t>legati:</w:t>
      </w:r>
    </w:p>
    <w:p w14:paraId="591FFF27" w14:textId="77777777" w:rsidR="00E45297" w:rsidRPr="00F33115" w:rsidRDefault="00E45297" w:rsidP="00E45297">
      <w:pPr>
        <w:ind w:left="-1701"/>
        <w:rPr>
          <w:sz w:val="24"/>
          <w:szCs w:val="24"/>
        </w:rPr>
      </w:pPr>
    </w:p>
    <w:p w14:paraId="3B8C57DB" w14:textId="6D75C400" w:rsidR="00E45297" w:rsidRPr="00F33115" w:rsidRDefault="00EB2BA0" w:rsidP="00F33115">
      <w:pPr>
        <w:pStyle w:val="Paragrafoelenco"/>
        <w:widowControl w:val="0"/>
        <w:numPr>
          <w:ilvl w:val="0"/>
          <w:numId w:val="44"/>
        </w:numPr>
        <w:spacing w:after="0" w:line="240" w:lineRule="auto"/>
        <w:ind w:left="-170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33115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</w:t>
      </w:r>
      <w:proofErr w:type="gramEnd"/>
      <w:r w:rsidRPr="00F331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F331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331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istanza di  candidatura:</w:t>
      </w:r>
    </w:p>
    <w:p w14:paraId="41EBBEEF" w14:textId="68F52AA9" w:rsidR="00F33115" w:rsidRPr="00F33115" w:rsidRDefault="00EB2BA0" w:rsidP="00F33115">
      <w:pPr>
        <w:pStyle w:val="Paragrafoelenco"/>
        <w:numPr>
          <w:ilvl w:val="0"/>
          <w:numId w:val="44"/>
        </w:numPr>
        <w:ind w:left="-1701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F33115">
        <w:rPr>
          <w:rFonts w:ascii="Times New Roman" w:hAnsi="Times New Roman" w:cs="Times New Roman"/>
          <w:sz w:val="24"/>
          <w:szCs w:val="24"/>
        </w:rPr>
        <w:t>allegato</w:t>
      </w:r>
      <w:proofErr w:type="gramEnd"/>
      <w:r w:rsidRPr="00F3311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115">
        <w:rPr>
          <w:rFonts w:ascii="Times New Roman" w:hAnsi="Times New Roman" w:cs="Times New Roman"/>
          <w:sz w:val="24"/>
          <w:szCs w:val="24"/>
        </w:rPr>
        <w:t xml:space="preserve"> </w:t>
      </w:r>
      <w:r w:rsidRPr="00F33115">
        <w:rPr>
          <w:rFonts w:ascii="Times New Roman" w:hAnsi="Times New Roman" w:cs="Times New Roman"/>
          <w:b/>
          <w:sz w:val="24"/>
          <w:szCs w:val="24"/>
        </w:rPr>
        <w:t>scheda autovalutazione</w:t>
      </w:r>
      <w:r w:rsidRPr="00F33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assistente amministrativo </w:t>
      </w:r>
    </w:p>
    <w:p w14:paraId="01397B5B" w14:textId="4ED67977" w:rsidR="00E45297" w:rsidRPr="00F33115" w:rsidRDefault="00EB2BA0" w:rsidP="00F33115">
      <w:pPr>
        <w:pStyle w:val="Paragrafoelenco"/>
        <w:numPr>
          <w:ilvl w:val="0"/>
          <w:numId w:val="44"/>
        </w:numPr>
        <w:ind w:left="-170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allegato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: </w:t>
      </w:r>
      <w:r w:rsidRPr="00F33115">
        <w:rPr>
          <w:rFonts w:ascii="Times New Roman" w:hAnsi="Times New Roman" w:cs="Times New Roman"/>
          <w:b/>
          <w:sz w:val="24"/>
          <w:szCs w:val="24"/>
        </w:rPr>
        <w:t>scheda autovalutazione</w:t>
      </w:r>
      <w:r w:rsidRPr="00F33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collaboratore scolastico</w:t>
      </w:r>
    </w:p>
    <w:p w14:paraId="6CED5018" w14:textId="7523D2BF" w:rsidR="00E45297" w:rsidRPr="00F33115" w:rsidRDefault="00C759CB" w:rsidP="00F33115">
      <w:pPr>
        <w:pStyle w:val="Paragrafoelenco"/>
        <w:numPr>
          <w:ilvl w:val="0"/>
          <w:numId w:val="44"/>
        </w:numPr>
        <w:ind w:left="-170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allegato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4 - </w:t>
      </w:r>
      <w:r w:rsidR="00C73CE4">
        <w:rPr>
          <w:rFonts w:ascii="Times New Roman" w:hAnsi="Times New Roman" w:cs="Times New Roman"/>
          <w:sz w:val="24"/>
          <w:szCs w:val="24"/>
        </w:rPr>
        <w:t xml:space="preserve">consenso trattamento dati - </w:t>
      </w:r>
      <w:r w:rsidR="00EB2BA0" w:rsidRPr="00F33115">
        <w:rPr>
          <w:rFonts w:ascii="Times New Roman" w:hAnsi="Times New Roman" w:cs="Times New Roman"/>
          <w:sz w:val="24"/>
          <w:szCs w:val="24"/>
        </w:rPr>
        <w:t>informativa privacy.</w:t>
      </w:r>
    </w:p>
    <w:p w14:paraId="67269B6F" w14:textId="77777777" w:rsidR="00E45297" w:rsidRPr="00461E59" w:rsidRDefault="00E45297" w:rsidP="00E45297">
      <w:pPr>
        <w:ind w:left="-1701"/>
      </w:pPr>
    </w:p>
    <w:p w14:paraId="4F25CEC2" w14:textId="77777777" w:rsidR="00E45297" w:rsidRPr="00461E59" w:rsidRDefault="00E45297" w:rsidP="00E45297">
      <w:pPr>
        <w:ind w:left="-1701"/>
      </w:pPr>
    </w:p>
    <w:p w14:paraId="7879D5B8" w14:textId="77777777" w:rsidR="00E45297" w:rsidRPr="00461E59" w:rsidRDefault="00E45297" w:rsidP="00E45297">
      <w:pPr>
        <w:ind w:left="-1701"/>
      </w:pPr>
    </w:p>
    <w:p w14:paraId="7508ED99" w14:textId="77777777" w:rsidR="00E45297" w:rsidRPr="00461E59" w:rsidRDefault="00E45297" w:rsidP="00E45297">
      <w:pPr>
        <w:ind w:left="-1701"/>
      </w:pPr>
    </w:p>
    <w:p w14:paraId="72900D3A" w14:textId="77777777" w:rsidR="00E45297" w:rsidRPr="00461E59" w:rsidRDefault="00E45297" w:rsidP="00E45297">
      <w:pPr>
        <w:ind w:left="-1701"/>
        <w:jc w:val="center"/>
      </w:pPr>
      <w:r w:rsidRPr="00461E59">
        <w:t>IL DIRIGENTE SCOLASTICO</w:t>
      </w:r>
    </w:p>
    <w:p w14:paraId="1B5853A6" w14:textId="77777777" w:rsidR="00E45297" w:rsidRPr="00461E59" w:rsidRDefault="00E45297" w:rsidP="00E45297">
      <w:pPr>
        <w:ind w:left="-1701"/>
        <w:jc w:val="center"/>
      </w:pPr>
      <w:r w:rsidRPr="00461E59">
        <w:t>Prof.ssa Sonia Barberi</w:t>
      </w:r>
    </w:p>
    <w:p w14:paraId="268DB83C" w14:textId="77777777" w:rsidR="00E45297" w:rsidRPr="008324B3" w:rsidRDefault="00E45297" w:rsidP="00E45297">
      <w:pPr>
        <w:ind w:left="-1701"/>
        <w:jc w:val="center"/>
        <w:rPr>
          <w:sz w:val="16"/>
          <w:szCs w:val="16"/>
        </w:rPr>
      </w:pPr>
      <w:r w:rsidRPr="008324B3">
        <w:rPr>
          <w:sz w:val="16"/>
          <w:szCs w:val="16"/>
        </w:rPr>
        <w:t>(Firma autografa sostituita a mezzo stampa</w:t>
      </w:r>
    </w:p>
    <w:p w14:paraId="25E1A0BA" w14:textId="77777777" w:rsidR="00E45297" w:rsidRPr="008324B3" w:rsidRDefault="00E45297" w:rsidP="00E45297">
      <w:pPr>
        <w:ind w:left="-1701"/>
        <w:jc w:val="center"/>
        <w:rPr>
          <w:sz w:val="16"/>
          <w:szCs w:val="16"/>
        </w:rPr>
      </w:pPr>
      <w:proofErr w:type="gramStart"/>
      <w:r w:rsidRPr="008324B3">
        <w:rPr>
          <w:sz w:val="16"/>
          <w:szCs w:val="16"/>
        </w:rPr>
        <w:t>ai</w:t>
      </w:r>
      <w:proofErr w:type="gramEnd"/>
      <w:r w:rsidRPr="008324B3">
        <w:rPr>
          <w:sz w:val="16"/>
          <w:szCs w:val="16"/>
        </w:rPr>
        <w:t xml:space="preserve"> sensi dell'art. 3, comma 2 del D. </w:t>
      </w:r>
      <w:proofErr w:type="spellStart"/>
      <w:r w:rsidRPr="008324B3">
        <w:rPr>
          <w:sz w:val="16"/>
          <w:szCs w:val="16"/>
        </w:rPr>
        <w:t>L.vo</w:t>
      </w:r>
      <w:proofErr w:type="spellEnd"/>
      <w:r w:rsidRPr="008324B3">
        <w:rPr>
          <w:sz w:val="16"/>
          <w:szCs w:val="16"/>
        </w:rPr>
        <w:t xml:space="preserve"> n° 39/93)</w:t>
      </w:r>
    </w:p>
    <w:p w14:paraId="5BDFCB9F" w14:textId="77777777" w:rsidR="00E45297" w:rsidRPr="00461E59" w:rsidRDefault="00E45297" w:rsidP="00E45297">
      <w:pPr>
        <w:jc w:val="both"/>
        <w:rPr>
          <w:iCs/>
        </w:rPr>
      </w:pPr>
    </w:p>
    <w:p w14:paraId="036DBFB9" w14:textId="77777777" w:rsidR="00E45297" w:rsidRDefault="00E45297" w:rsidP="006F74C8">
      <w:pPr>
        <w:ind w:left="-1985"/>
        <w:jc w:val="both"/>
        <w:rPr>
          <w:sz w:val="24"/>
          <w:szCs w:val="24"/>
          <w:lang w:eastAsia="ar-SA"/>
        </w:rPr>
      </w:pPr>
    </w:p>
    <w:p w14:paraId="2460DAB3" w14:textId="77777777" w:rsidR="00E45297" w:rsidRDefault="00E45297" w:rsidP="006F74C8">
      <w:pPr>
        <w:ind w:left="-1985"/>
        <w:jc w:val="both"/>
        <w:rPr>
          <w:sz w:val="24"/>
          <w:szCs w:val="24"/>
          <w:lang w:eastAsia="ar-SA"/>
        </w:rPr>
      </w:pPr>
    </w:p>
    <w:sectPr w:rsidR="00E45297" w:rsidSect="00D6075E">
      <w:headerReference w:type="default" r:id="rId10"/>
      <w:footerReference w:type="default" r:id="rId11"/>
      <w:pgSz w:w="11906" w:h="16838"/>
      <w:pgMar w:top="2410" w:right="1134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5148E" w14:textId="77777777" w:rsidR="00E70A84" w:rsidRDefault="00E70A84" w:rsidP="00151519">
      <w:r>
        <w:separator/>
      </w:r>
    </w:p>
  </w:endnote>
  <w:endnote w:type="continuationSeparator" w:id="0">
    <w:p w14:paraId="692CB1FD" w14:textId="77777777" w:rsidR="00E70A84" w:rsidRDefault="00E70A84" w:rsidP="001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92306"/>
      <w:docPartObj>
        <w:docPartGallery w:val="Page Numbers (Bottom of Page)"/>
        <w:docPartUnique/>
      </w:docPartObj>
    </w:sdtPr>
    <w:sdtEndPr/>
    <w:sdtContent>
      <w:p w14:paraId="35099971" w14:textId="45AD406C" w:rsidR="00B5322A" w:rsidRDefault="00B5322A" w:rsidP="00672FA1">
        <w:pPr>
          <w:pStyle w:val="Pidipagina"/>
          <w:ind w:left="255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AC">
          <w:rPr>
            <w:noProof/>
          </w:rPr>
          <w:t>7</w:t>
        </w:r>
        <w:r>
          <w:fldChar w:fldCharType="end"/>
        </w:r>
      </w:p>
    </w:sdtContent>
  </w:sdt>
  <w:p w14:paraId="39402EFE" w14:textId="77777777" w:rsidR="00B5322A" w:rsidRDefault="00B532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80445" w14:textId="77777777" w:rsidR="00E70A84" w:rsidRDefault="00E70A84" w:rsidP="00151519">
      <w:r>
        <w:separator/>
      </w:r>
    </w:p>
  </w:footnote>
  <w:footnote w:type="continuationSeparator" w:id="0">
    <w:p w14:paraId="700B5136" w14:textId="77777777" w:rsidR="00E70A84" w:rsidRDefault="00E70A84" w:rsidP="0015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7511" w14:textId="08F54069" w:rsidR="00B5322A" w:rsidRPr="00B41572" w:rsidRDefault="00B5322A" w:rsidP="00B415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3B4A9DA" wp14:editId="5BE7AA75">
          <wp:simplePos x="0" y="0"/>
          <wp:positionH relativeFrom="margin">
            <wp:posOffset>-1228725</wp:posOffset>
          </wp:positionH>
          <wp:positionV relativeFrom="paragraph">
            <wp:posOffset>-125730</wp:posOffset>
          </wp:positionV>
          <wp:extent cx="6120130" cy="1078865"/>
          <wp:effectExtent l="0" t="0" r="0" b="6985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4376ED4"/>
    <w:multiLevelType w:val="hybridMultilevel"/>
    <w:tmpl w:val="14B84C20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1801"/>
    <w:multiLevelType w:val="hybridMultilevel"/>
    <w:tmpl w:val="107A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B2B"/>
    <w:multiLevelType w:val="hybridMultilevel"/>
    <w:tmpl w:val="C4080DB4"/>
    <w:lvl w:ilvl="0" w:tplc="C326402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90FA6"/>
    <w:multiLevelType w:val="hybridMultilevel"/>
    <w:tmpl w:val="26B8D7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3C597E"/>
    <w:multiLevelType w:val="hybridMultilevel"/>
    <w:tmpl w:val="A0CE9F16"/>
    <w:lvl w:ilvl="0" w:tplc="7C3C8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C5FBA"/>
    <w:multiLevelType w:val="hybridMultilevel"/>
    <w:tmpl w:val="394E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7F4A"/>
    <w:multiLevelType w:val="hybridMultilevel"/>
    <w:tmpl w:val="FBBAA9AC"/>
    <w:lvl w:ilvl="0" w:tplc="0A328CB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C3ECDCA4">
      <w:start w:val="1"/>
      <w:numFmt w:val="decimal"/>
      <w:lvlText w:val="%2)"/>
      <w:lvlJc w:val="left"/>
      <w:pPr>
        <w:ind w:left="1709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125FEA"/>
    <w:multiLevelType w:val="hybridMultilevel"/>
    <w:tmpl w:val="5470C6F2"/>
    <w:lvl w:ilvl="0" w:tplc="6C9ABBB2">
      <w:start w:val="14"/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1" w15:restartNumberingAfterBreak="0">
    <w:nsid w:val="1F424F50"/>
    <w:multiLevelType w:val="hybridMultilevel"/>
    <w:tmpl w:val="DE0E4C68"/>
    <w:lvl w:ilvl="0" w:tplc="D5E6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254"/>
    <w:multiLevelType w:val="hybridMultilevel"/>
    <w:tmpl w:val="B66031CE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9C1"/>
    <w:multiLevelType w:val="hybridMultilevel"/>
    <w:tmpl w:val="6D12A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2DA5"/>
    <w:multiLevelType w:val="hybridMultilevel"/>
    <w:tmpl w:val="C1FEC0CE"/>
    <w:lvl w:ilvl="0" w:tplc="93C8DB74">
      <w:start w:val="1"/>
      <w:numFmt w:val="bullet"/>
      <w:lvlText w:val=""/>
      <w:lvlJc w:val="left"/>
      <w:pPr>
        <w:ind w:left="-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26443928"/>
    <w:multiLevelType w:val="hybridMultilevel"/>
    <w:tmpl w:val="D39469CA"/>
    <w:lvl w:ilvl="0" w:tplc="0410000F">
      <w:start w:val="1"/>
      <w:numFmt w:val="decimal"/>
      <w:lvlText w:val="%1."/>
      <w:lvlJc w:val="left"/>
      <w:pPr>
        <w:ind w:left="-981" w:hanging="360"/>
      </w:pPr>
    </w:lvl>
    <w:lvl w:ilvl="1" w:tplc="04100019" w:tentative="1">
      <w:start w:val="1"/>
      <w:numFmt w:val="lowerLetter"/>
      <w:lvlText w:val="%2."/>
      <w:lvlJc w:val="left"/>
      <w:pPr>
        <w:ind w:left="-261" w:hanging="360"/>
      </w:pPr>
    </w:lvl>
    <w:lvl w:ilvl="2" w:tplc="0410001B" w:tentative="1">
      <w:start w:val="1"/>
      <w:numFmt w:val="lowerRoman"/>
      <w:lvlText w:val="%3."/>
      <w:lvlJc w:val="right"/>
      <w:pPr>
        <w:ind w:left="459" w:hanging="180"/>
      </w:pPr>
    </w:lvl>
    <w:lvl w:ilvl="3" w:tplc="0410000F" w:tentative="1">
      <w:start w:val="1"/>
      <w:numFmt w:val="decimal"/>
      <w:lvlText w:val="%4."/>
      <w:lvlJc w:val="left"/>
      <w:pPr>
        <w:ind w:left="1179" w:hanging="360"/>
      </w:pPr>
    </w:lvl>
    <w:lvl w:ilvl="4" w:tplc="04100019" w:tentative="1">
      <w:start w:val="1"/>
      <w:numFmt w:val="lowerLetter"/>
      <w:lvlText w:val="%5."/>
      <w:lvlJc w:val="left"/>
      <w:pPr>
        <w:ind w:left="1899" w:hanging="360"/>
      </w:pPr>
    </w:lvl>
    <w:lvl w:ilvl="5" w:tplc="0410001B" w:tentative="1">
      <w:start w:val="1"/>
      <w:numFmt w:val="lowerRoman"/>
      <w:lvlText w:val="%6."/>
      <w:lvlJc w:val="right"/>
      <w:pPr>
        <w:ind w:left="2619" w:hanging="180"/>
      </w:pPr>
    </w:lvl>
    <w:lvl w:ilvl="6" w:tplc="0410000F" w:tentative="1">
      <w:start w:val="1"/>
      <w:numFmt w:val="decimal"/>
      <w:lvlText w:val="%7."/>
      <w:lvlJc w:val="left"/>
      <w:pPr>
        <w:ind w:left="3339" w:hanging="360"/>
      </w:pPr>
    </w:lvl>
    <w:lvl w:ilvl="7" w:tplc="04100019" w:tentative="1">
      <w:start w:val="1"/>
      <w:numFmt w:val="lowerLetter"/>
      <w:lvlText w:val="%8."/>
      <w:lvlJc w:val="left"/>
      <w:pPr>
        <w:ind w:left="4059" w:hanging="360"/>
      </w:pPr>
    </w:lvl>
    <w:lvl w:ilvl="8" w:tplc="0410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6" w15:restartNumberingAfterBreak="0">
    <w:nsid w:val="31530681"/>
    <w:multiLevelType w:val="hybridMultilevel"/>
    <w:tmpl w:val="832464E6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3C8DB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4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7C12785"/>
    <w:multiLevelType w:val="hybridMultilevel"/>
    <w:tmpl w:val="96CC9D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7370"/>
    <w:multiLevelType w:val="hybridMultilevel"/>
    <w:tmpl w:val="9E0820EC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D4B9F"/>
    <w:multiLevelType w:val="multilevel"/>
    <w:tmpl w:val="AC32AFE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688"/>
        </w:tabs>
        <w:ind w:left="176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48"/>
        </w:tabs>
        <w:ind w:left="180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8"/>
        </w:tabs>
        <w:ind w:left="184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8"/>
        </w:tabs>
        <w:ind w:left="187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128"/>
        </w:tabs>
        <w:ind w:left="191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488"/>
        </w:tabs>
        <w:ind w:left="194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9848"/>
        </w:tabs>
        <w:ind w:left="198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0208"/>
        </w:tabs>
        <w:ind w:left="20208" w:hanging="360"/>
      </w:pPr>
      <w:rPr>
        <w:rFonts w:ascii="OpenSymbol" w:hAnsi="OpenSymbol" w:cs="OpenSymbol"/>
      </w:rPr>
    </w:lvl>
  </w:abstractNum>
  <w:abstractNum w:abstractNumId="21" w15:restartNumberingAfterBreak="0">
    <w:nsid w:val="3DF10D85"/>
    <w:multiLevelType w:val="hybridMultilevel"/>
    <w:tmpl w:val="99E8F2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CE1CF2"/>
    <w:multiLevelType w:val="multilevel"/>
    <w:tmpl w:val="2C0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9714D"/>
    <w:multiLevelType w:val="hybridMultilevel"/>
    <w:tmpl w:val="E73210C2"/>
    <w:lvl w:ilvl="0" w:tplc="ED382258">
      <w:numFmt w:val="bullet"/>
      <w:lvlText w:val="−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455"/>
    <w:multiLevelType w:val="hybridMultilevel"/>
    <w:tmpl w:val="BB16DA68"/>
    <w:lvl w:ilvl="0" w:tplc="3FD64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823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C4A99"/>
    <w:multiLevelType w:val="hybridMultilevel"/>
    <w:tmpl w:val="1C124DDA"/>
    <w:lvl w:ilvl="0" w:tplc="FFDC4B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47B2D"/>
    <w:multiLevelType w:val="hybridMultilevel"/>
    <w:tmpl w:val="8E327C4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6625"/>
    <w:multiLevelType w:val="hybridMultilevel"/>
    <w:tmpl w:val="B2AC0692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72430"/>
    <w:multiLevelType w:val="hybridMultilevel"/>
    <w:tmpl w:val="068C7F20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56EFC"/>
    <w:multiLevelType w:val="hybridMultilevel"/>
    <w:tmpl w:val="FF4EE5DA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84CE3"/>
    <w:multiLevelType w:val="hybridMultilevel"/>
    <w:tmpl w:val="D42E71C2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022993E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1F3A"/>
    <w:multiLevelType w:val="hybridMultilevel"/>
    <w:tmpl w:val="3E6AF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D1D40"/>
    <w:multiLevelType w:val="hybridMultilevel"/>
    <w:tmpl w:val="B3E29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176F9"/>
    <w:multiLevelType w:val="hybridMultilevel"/>
    <w:tmpl w:val="FDC04266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424"/>
    <w:multiLevelType w:val="hybridMultilevel"/>
    <w:tmpl w:val="530C6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91BB1"/>
    <w:multiLevelType w:val="hybridMultilevel"/>
    <w:tmpl w:val="335CD2D8"/>
    <w:lvl w:ilvl="0" w:tplc="0A328CB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43EA3"/>
    <w:multiLevelType w:val="hybridMultilevel"/>
    <w:tmpl w:val="5A920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230E4"/>
    <w:multiLevelType w:val="hybridMultilevel"/>
    <w:tmpl w:val="AA02A8DE"/>
    <w:lvl w:ilvl="0" w:tplc="93C8DB74">
      <w:start w:val="1"/>
      <w:numFmt w:val="bullet"/>
      <w:lvlText w:val=""/>
      <w:lvlJc w:val="left"/>
      <w:pPr>
        <w:ind w:left="-9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8" w15:restartNumberingAfterBreak="0">
    <w:nsid w:val="74BC1D1E"/>
    <w:multiLevelType w:val="hybridMultilevel"/>
    <w:tmpl w:val="92149528"/>
    <w:lvl w:ilvl="0" w:tplc="0A328CB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0A243D"/>
    <w:multiLevelType w:val="hybridMultilevel"/>
    <w:tmpl w:val="E794A8F4"/>
    <w:lvl w:ilvl="0" w:tplc="ED382258">
      <w:numFmt w:val="bullet"/>
      <w:lvlText w:val="−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7117D"/>
    <w:multiLevelType w:val="hybridMultilevel"/>
    <w:tmpl w:val="F934EC56"/>
    <w:lvl w:ilvl="0" w:tplc="F4947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D81BAB"/>
    <w:multiLevelType w:val="hybridMultilevel"/>
    <w:tmpl w:val="FC7475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A7A77"/>
    <w:multiLevelType w:val="hybridMultilevel"/>
    <w:tmpl w:val="09461C1C"/>
    <w:lvl w:ilvl="0" w:tplc="90F20C54">
      <w:start w:val="2"/>
      <w:numFmt w:val="bullet"/>
      <w:lvlText w:val="-"/>
      <w:lvlJc w:val="left"/>
      <w:pPr>
        <w:ind w:left="-19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52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</w:abstractNum>
  <w:abstractNum w:abstractNumId="43" w15:restartNumberingAfterBreak="0">
    <w:nsid w:val="7F941744"/>
    <w:multiLevelType w:val="hybridMultilevel"/>
    <w:tmpl w:val="6976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"/>
  </w:num>
  <w:num w:numId="5">
    <w:abstractNumId w:val="31"/>
  </w:num>
  <w:num w:numId="6">
    <w:abstractNumId w:val="28"/>
  </w:num>
  <w:num w:numId="7">
    <w:abstractNumId w:val="27"/>
  </w:num>
  <w:num w:numId="8">
    <w:abstractNumId w:val="11"/>
  </w:num>
  <w:num w:numId="9">
    <w:abstractNumId w:val="30"/>
  </w:num>
  <w:num w:numId="10">
    <w:abstractNumId w:val="25"/>
  </w:num>
  <w:num w:numId="11">
    <w:abstractNumId w:val="33"/>
  </w:num>
  <w:num w:numId="12">
    <w:abstractNumId w:val="23"/>
  </w:num>
  <w:num w:numId="13">
    <w:abstractNumId w:val="39"/>
  </w:num>
  <w:num w:numId="14">
    <w:abstractNumId w:val="4"/>
  </w:num>
  <w:num w:numId="15">
    <w:abstractNumId w:val="7"/>
  </w:num>
  <w:num w:numId="16">
    <w:abstractNumId w:val="32"/>
  </w:num>
  <w:num w:numId="17">
    <w:abstractNumId w:val="21"/>
  </w:num>
  <w:num w:numId="18">
    <w:abstractNumId w:val="4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6"/>
  </w:num>
  <w:num w:numId="22">
    <w:abstractNumId w:val="3"/>
  </w:num>
  <w:num w:numId="23">
    <w:abstractNumId w:val="8"/>
  </w:num>
  <w:num w:numId="24">
    <w:abstractNumId w:val="43"/>
  </w:num>
  <w:num w:numId="25">
    <w:abstractNumId w:val="34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6"/>
  </w:num>
  <w:num w:numId="29">
    <w:abstractNumId w:val="0"/>
  </w:num>
  <w:num w:numId="30">
    <w:abstractNumId w:val="1"/>
  </w:num>
  <w:num w:numId="31">
    <w:abstractNumId w:val="20"/>
  </w:num>
  <w:num w:numId="32">
    <w:abstractNumId w:val="5"/>
  </w:num>
  <w:num w:numId="33">
    <w:abstractNumId w:val="9"/>
  </w:num>
  <w:num w:numId="34">
    <w:abstractNumId w:val="35"/>
  </w:num>
  <w:num w:numId="35">
    <w:abstractNumId w:val="37"/>
  </w:num>
  <w:num w:numId="36">
    <w:abstractNumId w:val="22"/>
  </w:num>
  <w:num w:numId="37">
    <w:abstractNumId w:val="40"/>
  </w:num>
  <w:num w:numId="38">
    <w:abstractNumId w:val="16"/>
  </w:num>
  <w:num w:numId="39">
    <w:abstractNumId w:val="29"/>
  </w:num>
  <w:num w:numId="40">
    <w:abstractNumId w:val="38"/>
  </w:num>
  <w:num w:numId="41">
    <w:abstractNumId w:val="14"/>
  </w:num>
  <w:num w:numId="42">
    <w:abstractNumId w:val="10"/>
  </w:num>
  <w:num w:numId="43">
    <w:abstractNumId w:val="1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9"/>
    <w:rsid w:val="000174E0"/>
    <w:rsid w:val="00030EC4"/>
    <w:rsid w:val="000743EA"/>
    <w:rsid w:val="0008301A"/>
    <w:rsid w:val="0008331B"/>
    <w:rsid w:val="00084E4B"/>
    <w:rsid w:val="00085F07"/>
    <w:rsid w:val="000A227F"/>
    <w:rsid w:val="000B1076"/>
    <w:rsid w:val="000B5B7F"/>
    <w:rsid w:val="000B7A9C"/>
    <w:rsid w:val="000C5DE7"/>
    <w:rsid w:val="000D1DA7"/>
    <w:rsid w:val="000D2263"/>
    <w:rsid w:val="000D6A17"/>
    <w:rsid w:val="000D6A65"/>
    <w:rsid w:val="000E2E30"/>
    <w:rsid w:val="00104B23"/>
    <w:rsid w:val="001055C9"/>
    <w:rsid w:val="001500B8"/>
    <w:rsid w:val="00151519"/>
    <w:rsid w:val="001604BF"/>
    <w:rsid w:val="001664D0"/>
    <w:rsid w:val="0016780A"/>
    <w:rsid w:val="00183C14"/>
    <w:rsid w:val="00184818"/>
    <w:rsid w:val="001900B7"/>
    <w:rsid w:val="001B1AEA"/>
    <w:rsid w:val="001B2DCA"/>
    <w:rsid w:val="001C6CA9"/>
    <w:rsid w:val="001C7319"/>
    <w:rsid w:val="001C7A84"/>
    <w:rsid w:val="001D0C52"/>
    <w:rsid w:val="001E0F70"/>
    <w:rsid w:val="00214098"/>
    <w:rsid w:val="00234F09"/>
    <w:rsid w:val="002509FA"/>
    <w:rsid w:val="00255454"/>
    <w:rsid w:val="00260EB9"/>
    <w:rsid w:val="0026483E"/>
    <w:rsid w:val="00276E1B"/>
    <w:rsid w:val="00281608"/>
    <w:rsid w:val="002A2931"/>
    <w:rsid w:val="002A7C3A"/>
    <w:rsid w:val="002B0137"/>
    <w:rsid w:val="002B370F"/>
    <w:rsid w:val="002B3AD4"/>
    <w:rsid w:val="002B5A85"/>
    <w:rsid w:val="002C00C5"/>
    <w:rsid w:val="002D0B89"/>
    <w:rsid w:val="002E31D0"/>
    <w:rsid w:val="002E5D8B"/>
    <w:rsid w:val="003037E7"/>
    <w:rsid w:val="00321DDE"/>
    <w:rsid w:val="00330854"/>
    <w:rsid w:val="00376882"/>
    <w:rsid w:val="00383DA7"/>
    <w:rsid w:val="00384807"/>
    <w:rsid w:val="00395A45"/>
    <w:rsid w:val="00396003"/>
    <w:rsid w:val="003F4CCA"/>
    <w:rsid w:val="00413EFD"/>
    <w:rsid w:val="00430E8B"/>
    <w:rsid w:val="00443681"/>
    <w:rsid w:val="004447F2"/>
    <w:rsid w:val="00463556"/>
    <w:rsid w:val="00463A75"/>
    <w:rsid w:val="00477C7B"/>
    <w:rsid w:val="00494621"/>
    <w:rsid w:val="00495B3A"/>
    <w:rsid w:val="004C3264"/>
    <w:rsid w:val="004C78BD"/>
    <w:rsid w:val="004C7B31"/>
    <w:rsid w:val="004D1A3E"/>
    <w:rsid w:val="004E7D10"/>
    <w:rsid w:val="004F2608"/>
    <w:rsid w:val="0050098A"/>
    <w:rsid w:val="005046B3"/>
    <w:rsid w:val="00507316"/>
    <w:rsid w:val="00517077"/>
    <w:rsid w:val="0051726E"/>
    <w:rsid w:val="00531739"/>
    <w:rsid w:val="00535663"/>
    <w:rsid w:val="00536341"/>
    <w:rsid w:val="005671AC"/>
    <w:rsid w:val="00576890"/>
    <w:rsid w:val="00582213"/>
    <w:rsid w:val="0058496B"/>
    <w:rsid w:val="00590E2C"/>
    <w:rsid w:val="005B5C35"/>
    <w:rsid w:val="005D2A98"/>
    <w:rsid w:val="005D3C5B"/>
    <w:rsid w:val="005E4C6B"/>
    <w:rsid w:val="005F02B1"/>
    <w:rsid w:val="0061579C"/>
    <w:rsid w:val="006305A2"/>
    <w:rsid w:val="006324AA"/>
    <w:rsid w:val="00633946"/>
    <w:rsid w:val="00642931"/>
    <w:rsid w:val="00645270"/>
    <w:rsid w:val="0064793D"/>
    <w:rsid w:val="00660DF2"/>
    <w:rsid w:val="00672FA1"/>
    <w:rsid w:val="00673019"/>
    <w:rsid w:val="006877AF"/>
    <w:rsid w:val="00691065"/>
    <w:rsid w:val="00696C6A"/>
    <w:rsid w:val="006A2F2E"/>
    <w:rsid w:val="006A6ABB"/>
    <w:rsid w:val="006C1AA2"/>
    <w:rsid w:val="006D3543"/>
    <w:rsid w:val="006E3C3E"/>
    <w:rsid w:val="006E6894"/>
    <w:rsid w:val="006F08EC"/>
    <w:rsid w:val="006F3A56"/>
    <w:rsid w:val="006F74C8"/>
    <w:rsid w:val="0073783E"/>
    <w:rsid w:val="007471B2"/>
    <w:rsid w:val="00772FD6"/>
    <w:rsid w:val="00780553"/>
    <w:rsid w:val="00785C63"/>
    <w:rsid w:val="00794809"/>
    <w:rsid w:val="00795535"/>
    <w:rsid w:val="007A325A"/>
    <w:rsid w:val="007D24D4"/>
    <w:rsid w:val="007E06C8"/>
    <w:rsid w:val="007E1017"/>
    <w:rsid w:val="007E33D4"/>
    <w:rsid w:val="0080446D"/>
    <w:rsid w:val="0081410F"/>
    <w:rsid w:val="00873196"/>
    <w:rsid w:val="0087443E"/>
    <w:rsid w:val="008909BD"/>
    <w:rsid w:val="00890FD8"/>
    <w:rsid w:val="00893623"/>
    <w:rsid w:val="008962B1"/>
    <w:rsid w:val="008A7AC9"/>
    <w:rsid w:val="008D54A5"/>
    <w:rsid w:val="008D6B63"/>
    <w:rsid w:val="008E3990"/>
    <w:rsid w:val="008F03AB"/>
    <w:rsid w:val="008F73E2"/>
    <w:rsid w:val="00903BF2"/>
    <w:rsid w:val="009108B9"/>
    <w:rsid w:val="00917C60"/>
    <w:rsid w:val="00922E15"/>
    <w:rsid w:val="00922E26"/>
    <w:rsid w:val="009306C8"/>
    <w:rsid w:val="009325ED"/>
    <w:rsid w:val="00947010"/>
    <w:rsid w:val="009546CC"/>
    <w:rsid w:val="0099295B"/>
    <w:rsid w:val="009B6B90"/>
    <w:rsid w:val="009C1485"/>
    <w:rsid w:val="009E7B87"/>
    <w:rsid w:val="009F0ECC"/>
    <w:rsid w:val="009F146C"/>
    <w:rsid w:val="00A0272B"/>
    <w:rsid w:val="00A109BC"/>
    <w:rsid w:val="00A16714"/>
    <w:rsid w:val="00A344D2"/>
    <w:rsid w:val="00A348C9"/>
    <w:rsid w:val="00A36504"/>
    <w:rsid w:val="00A408E3"/>
    <w:rsid w:val="00A615EB"/>
    <w:rsid w:val="00A70BCC"/>
    <w:rsid w:val="00A82F01"/>
    <w:rsid w:val="00AD27A1"/>
    <w:rsid w:val="00AD2C48"/>
    <w:rsid w:val="00AE3B2E"/>
    <w:rsid w:val="00AF59E1"/>
    <w:rsid w:val="00B06A66"/>
    <w:rsid w:val="00B33B7C"/>
    <w:rsid w:val="00B413E1"/>
    <w:rsid w:val="00B41572"/>
    <w:rsid w:val="00B4434B"/>
    <w:rsid w:val="00B44D88"/>
    <w:rsid w:val="00B47C13"/>
    <w:rsid w:val="00B50246"/>
    <w:rsid w:val="00B5322A"/>
    <w:rsid w:val="00B80511"/>
    <w:rsid w:val="00B84B30"/>
    <w:rsid w:val="00B90E6F"/>
    <w:rsid w:val="00BA71DB"/>
    <w:rsid w:val="00BB0B75"/>
    <w:rsid w:val="00BC573D"/>
    <w:rsid w:val="00BD131E"/>
    <w:rsid w:val="00BD64F1"/>
    <w:rsid w:val="00BD7C7D"/>
    <w:rsid w:val="00BF77F6"/>
    <w:rsid w:val="00C01D08"/>
    <w:rsid w:val="00C129AE"/>
    <w:rsid w:val="00C13EF5"/>
    <w:rsid w:val="00C16F48"/>
    <w:rsid w:val="00C21229"/>
    <w:rsid w:val="00C2307E"/>
    <w:rsid w:val="00C23353"/>
    <w:rsid w:val="00C32668"/>
    <w:rsid w:val="00C37AC6"/>
    <w:rsid w:val="00C456FD"/>
    <w:rsid w:val="00C5502A"/>
    <w:rsid w:val="00C73CE4"/>
    <w:rsid w:val="00C7490A"/>
    <w:rsid w:val="00C759CB"/>
    <w:rsid w:val="00C7679B"/>
    <w:rsid w:val="00C85380"/>
    <w:rsid w:val="00C964E9"/>
    <w:rsid w:val="00CB0558"/>
    <w:rsid w:val="00CC5D74"/>
    <w:rsid w:val="00CC65D4"/>
    <w:rsid w:val="00CD58B2"/>
    <w:rsid w:val="00CD6BC6"/>
    <w:rsid w:val="00CF637A"/>
    <w:rsid w:val="00CF7B9B"/>
    <w:rsid w:val="00D0350C"/>
    <w:rsid w:val="00D12E00"/>
    <w:rsid w:val="00D13531"/>
    <w:rsid w:val="00D25253"/>
    <w:rsid w:val="00D253CF"/>
    <w:rsid w:val="00D47883"/>
    <w:rsid w:val="00D50AFC"/>
    <w:rsid w:val="00D53828"/>
    <w:rsid w:val="00D6075E"/>
    <w:rsid w:val="00D75570"/>
    <w:rsid w:val="00D77847"/>
    <w:rsid w:val="00D900F5"/>
    <w:rsid w:val="00DA266F"/>
    <w:rsid w:val="00DA4952"/>
    <w:rsid w:val="00DC5921"/>
    <w:rsid w:val="00DF2932"/>
    <w:rsid w:val="00E25804"/>
    <w:rsid w:val="00E32B9E"/>
    <w:rsid w:val="00E346DE"/>
    <w:rsid w:val="00E416C6"/>
    <w:rsid w:val="00E41E73"/>
    <w:rsid w:val="00E44A47"/>
    <w:rsid w:val="00E45297"/>
    <w:rsid w:val="00E47FE0"/>
    <w:rsid w:val="00E70A84"/>
    <w:rsid w:val="00E778BD"/>
    <w:rsid w:val="00E82297"/>
    <w:rsid w:val="00E833DE"/>
    <w:rsid w:val="00E86C29"/>
    <w:rsid w:val="00E94CA1"/>
    <w:rsid w:val="00E9699D"/>
    <w:rsid w:val="00EA02B5"/>
    <w:rsid w:val="00EA17DE"/>
    <w:rsid w:val="00EA4AE5"/>
    <w:rsid w:val="00EB2BA0"/>
    <w:rsid w:val="00EB3006"/>
    <w:rsid w:val="00EB5904"/>
    <w:rsid w:val="00EB6AD6"/>
    <w:rsid w:val="00ED0CF8"/>
    <w:rsid w:val="00ED4464"/>
    <w:rsid w:val="00F006E1"/>
    <w:rsid w:val="00F054BF"/>
    <w:rsid w:val="00F17C1C"/>
    <w:rsid w:val="00F32455"/>
    <w:rsid w:val="00F33115"/>
    <w:rsid w:val="00F43FFE"/>
    <w:rsid w:val="00F56B7E"/>
    <w:rsid w:val="00F66498"/>
    <w:rsid w:val="00F74184"/>
    <w:rsid w:val="00F7777E"/>
    <w:rsid w:val="00F80E61"/>
    <w:rsid w:val="00F90742"/>
    <w:rsid w:val="00F942E8"/>
    <w:rsid w:val="00FA05F4"/>
    <w:rsid w:val="00FA1E33"/>
    <w:rsid w:val="00FA316B"/>
    <w:rsid w:val="00FC0992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C17D"/>
  <w15:chartTrackingRefBased/>
  <w15:docId w15:val="{EF1E41DD-3C21-4863-90FB-DA0EA16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24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E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D24D4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EA02B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0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character" w:styleId="Collegamentoipertestuale">
    <w:name w:val="Hyperlink"/>
    <w:basedOn w:val="Carpredefinitoparagrafo"/>
    <w:uiPriority w:val="99"/>
    <w:unhideWhenUsed/>
    <w:rsid w:val="006A6AB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04B2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E778BD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778B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24D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D24D4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D24D4"/>
    <w:rPr>
      <w:rFonts w:ascii="Calibri" w:eastAsia="Calibri" w:hAnsi="Calibri" w:cs="Times New Roman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2E30"/>
    <w:rPr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2E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0E2E30"/>
    <w:rPr>
      <w:vertAlign w:val="superscript"/>
    </w:rPr>
  </w:style>
  <w:style w:type="character" w:customStyle="1" w:styleId="qu">
    <w:name w:val="qu"/>
    <w:basedOn w:val="Carpredefinitoparagrafo"/>
    <w:rsid w:val="0081410F"/>
  </w:style>
  <w:style w:type="character" w:customStyle="1" w:styleId="gd">
    <w:name w:val="gd"/>
    <w:basedOn w:val="Carpredefinitoparagrafo"/>
    <w:rsid w:val="0081410F"/>
  </w:style>
  <w:style w:type="character" w:customStyle="1" w:styleId="g3">
    <w:name w:val="g3"/>
    <w:basedOn w:val="Carpredefinitoparagrafo"/>
    <w:rsid w:val="0081410F"/>
  </w:style>
  <w:style w:type="character" w:customStyle="1" w:styleId="hb">
    <w:name w:val="hb"/>
    <w:basedOn w:val="Carpredefinitoparagrafo"/>
    <w:rsid w:val="0081410F"/>
  </w:style>
  <w:style w:type="character" w:customStyle="1" w:styleId="g2">
    <w:name w:val="g2"/>
    <w:basedOn w:val="Carpredefinitoparagrafo"/>
    <w:rsid w:val="0081410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02B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A02B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ormaleWeb">
    <w:name w:val="Normal (Web)"/>
    <w:basedOn w:val="Normale"/>
    <w:uiPriority w:val="99"/>
    <w:semiHidden/>
    <w:unhideWhenUsed/>
    <w:rsid w:val="002B3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Carpredefinitoparagrafo"/>
    <w:rsid w:val="005E4C6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E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24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F7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84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Mallamaci</dc:creator>
  <cp:keywords/>
  <dc:description/>
  <cp:lastModifiedBy>PC</cp:lastModifiedBy>
  <cp:revision>13</cp:revision>
  <cp:lastPrinted>2021-09-29T05:24:00Z</cp:lastPrinted>
  <dcterms:created xsi:type="dcterms:W3CDTF">2022-12-30T21:53:00Z</dcterms:created>
  <dcterms:modified xsi:type="dcterms:W3CDTF">2023-02-04T15:20:00Z</dcterms:modified>
</cp:coreProperties>
</file>